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C77" w:rsidRPr="00E03C77" w:rsidRDefault="003761EC" w:rsidP="00E03C77">
      <w:pPr>
        <w:rPr>
          <w:b/>
          <w:sz w:val="24"/>
          <w:szCs w:val="24"/>
        </w:rPr>
        <w:sectPr w:rsidR="00E03C77" w:rsidRPr="00E03C77" w:rsidSect="00E03C77">
          <w:type w:val="continuous"/>
          <w:pgSz w:w="11900" w:h="16838"/>
          <w:pgMar w:top="1440" w:right="866" w:bottom="1139" w:left="800" w:header="0" w:footer="0" w:gutter="0"/>
          <w:cols w:space="720" w:equalWidth="0">
            <w:col w:w="10240"/>
          </w:cols>
        </w:sectPr>
      </w:pPr>
      <w:r>
        <w:rPr>
          <w:noProof/>
          <w:lang w:eastAsia="ru-RU"/>
        </w:rPr>
        <w:drawing>
          <wp:inline distT="0" distB="0" distL="0" distR="0" wp14:anchorId="0336BB37" wp14:editId="65B8DDE8">
            <wp:extent cx="1352550" cy="1419225"/>
            <wp:effectExtent l="0" t="0" r="0" b="9525"/>
            <wp:docPr id="4" name="Рисунок 4"/>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1419225"/>
                    </a:xfrm>
                    <a:prstGeom prst="rect">
                      <a:avLst/>
                    </a:prstGeom>
                    <a:noFill/>
                    <a:ln>
                      <a:noFill/>
                    </a:ln>
                  </pic:spPr>
                </pic:pic>
              </a:graphicData>
            </a:graphic>
          </wp:inline>
        </w:drawing>
      </w:r>
      <w:r w:rsidR="00E03C77" w:rsidRPr="00E03C77">
        <w:rPr>
          <w:noProof/>
          <w:sz w:val="24"/>
          <w:szCs w:val="24"/>
          <w:lang w:val="ky-KG"/>
        </w:rPr>
        <w:t xml:space="preserve">                                                         </w:t>
      </w:r>
      <w:r w:rsidR="00E03C77">
        <w:rPr>
          <w:noProof/>
          <w:sz w:val="24"/>
          <w:szCs w:val="24"/>
          <w:lang w:val="ky-KG"/>
        </w:rPr>
        <w:t xml:space="preserve">  </w:t>
      </w:r>
      <w:r w:rsidR="00E03C77" w:rsidRPr="00E03C77">
        <w:rPr>
          <w:noProof/>
          <w:sz w:val="24"/>
          <w:szCs w:val="24"/>
          <w:lang w:val="ky-KG"/>
        </w:rPr>
        <w:t xml:space="preserve">                                        </w:t>
      </w:r>
      <w:r w:rsidR="00E03C77" w:rsidRPr="00E03C77">
        <w:rPr>
          <w:noProof/>
          <w:sz w:val="24"/>
          <w:szCs w:val="24"/>
          <w:lang w:eastAsia="ru-RU"/>
        </w:rPr>
        <w:drawing>
          <wp:inline distT="0" distB="0" distL="114300" distR="114300" wp14:anchorId="3604FCF8" wp14:editId="786977CE">
            <wp:extent cx="1348105" cy="1348105"/>
            <wp:effectExtent l="0" t="0" r="4445" b="444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
                    <pic:cNvPicPr>
                      <a:picLocks noChangeAspect="1"/>
                    </pic:cNvPicPr>
                  </pic:nvPicPr>
                  <pic:blipFill>
                    <a:blip r:embed="rId8">
                      <a:clrChange>
                        <a:clrFrom>
                          <a:srgbClr val="000000"/>
                        </a:clrFrom>
                        <a:clrTo>
                          <a:srgbClr val="000000">
                            <a:alpha val="0"/>
                          </a:srgbClr>
                        </a:clrTo>
                      </a:clrChange>
                    </a:blip>
                    <a:srcRect t="-401"/>
                    <a:stretch>
                      <a:fillRect/>
                    </a:stretch>
                  </pic:blipFill>
                  <pic:spPr>
                    <a:xfrm>
                      <a:off x="0" y="0"/>
                      <a:ext cx="1348105" cy="1348105"/>
                    </a:xfrm>
                    <a:prstGeom prst="rect">
                      <a:avLst/>
                    </a:prstGeom>
                    <a:noFill/>
                    <a:ln w="9525">
                      <a:noFill/>
                      <a:miter/>
                    </a:ln>
                  </pic:spPr>
                </pic:pic>
              </a:graphicData>
            </a:graphic>
          </wp:inline>
        </w:drawing>
      </w:r>
    </w:p>
    <w:p w:rsidR="00A42212" w:rsidRPr="00E03C77" w:rsidRDefault="00A42212" w:rsidP="00E03C77">
      <w:pPr>
        <w:jc w:val="center"/>
        <w:rPr>
          <w:b/>
          <w:sz w:val="24"/>
          <w:szCs w:val="24"/>
        </w:rPr>
      </w:pPr>
      <w:proofErr w:type="spellStart"/>
      <w:r w:rsidRPr="00E03C77">
        <w:rPr>
          <w:b/>
          <w:sz w:val="24"/>
          <w:szCs w:val="24"/>
        </w:rPr>
        <w:lastRenderedPageBreak/>
        <w:t>Кыргыз</w:t>
      </w:r>
      <w:proofErr w:type="spellEnd"/>
      <w:r w:rsidRPr="00E03C77">
        <w:rPr>
          <w:b/>
          <w:sz w:val="24"/>
          <w:szCs w:val="24"/>
        </w:rPr>
        <w:t>-Т</w:t>
      </w:r>
      <w:r w:rsidRPr="00E03C77">
        <w:rPr>
          <w:b/>
          <w:sz w:val="24"/>
          <w:szCs w:val="24"/>
          <w:lang w:val="ky-KG"/>
        </w:rPr>
        <w:t>ү</w:t>
      </w:r>
      <w:proofErr w:type="spellStart"/>
      <w:r w:rsidRPr="00E03C77">
        <w:rPr>
          <w:b/>
          <w:sz w:val="24"/>
          <w:szCs w:val="24"/>
        </w:rPr>
        <w:t>рк</w:t>
      </w:r>
      <w:proofErr w:type="spellEnd"/>
      <w:r w:rsidRPr="00E03C77">
        <w:rPr>
          <w:b/>
          <w:sz w:val="24"/>
          <w:szCs w:val="24"/>
          <w:lang w:val="ky-KG"/>
        </w:rPr>
        <w:t xml:space="preserve"> </w:t>
      </w:r>
      <w:r w:rsidRPr="00E03C77">
        <w:rPr>
          <w:b/>
          <w:sz w:val="24"/>
          <w:szCs w:val="24"/>
        </w:rPr>
        <w:t>«</w:t>
      </w:r>
      <w:proofErr w:type="spellStart"/>
      <w:r w:rsidRPr="00E03C77">
        <w:rPr>
          <w:b/>
          <w:sz w:val="24"/>
          <w:szCs w:val="24"/>
        </w:rPr>
        <w:t>Манас</w:t>
      </w:r>
      <w:proofErr w:type="spellEnd"/>
      <w:r w:rsidRPr="00E03C77">
        <w:rPr>
          <w:b/>
          <w:sz w:val="24"/>
          <w:szCs w:val="24"/>
        </w:rPr>
        <w:t>»</w:t>
      </w:r>
      <w:r w:rsidRPr="00E03C77">
        <w:rPr>
          <w:b/>
          <w:sz w:val="24"/>
          <w:szCs w:val="24"/>
          <w:lang w:val="ky-KG"/>
        </w:rPr>
        <w:t xml:space="preserve"> </w:t>
      </w:r>
      <w:r w:rsidRPr="00E03C77">
        <w:rPr>
          <w:b/>
          <w:sz w:val="24"/>
          <w:szCs w:val="24"/>
        </w:rPr>
        <w:t>университет</w:t>
      </w:r>
      <w:r w:rsidRPr="00E03C77">
        <w:rPr>
          <w:b/>
          <w:sz w:val="24"/>
          <w:szCs w:val="24"/>
          <w:lang w:val="ky-KG"/>
        </w:rPr>
        <w:t>и</w:t>
      </w:r>
      <w:r w:rsidRPr="00E03C77">
        <w:rPr>
          <w:b/>
          <w:sz w:val="24"/>
          <w:szCs w:val="24"/>
        </w:rPr>
        <w:t xml:space="preserve"> </w:t>
      </w:r>
    </w:p>
    <w:p w:rsidR="00A42212" w:rsidRPr="00E03C77" w:rsidRDefault="00A42212" w:rsidP="00A42212">
      <w:pPr>
        <w:jc w:val="center"/>
        <w:rPr>
          <w:b/>
          <w:sz w:val="24"/>
          <w:szCs w:val="24"/>
        </w:rPr>
      </w:pPr>
      <w:proofErr w:type="spellStart"/>
      <w:r w:rsidRPr="00E03C77">
        <w:rPr>
          <w:b/>
          <w:sz w:val="24"/>
          <w:szCs w:val="24"/>
        </w:rPr>
        <w:t>Гуманитар</w:t>
      </w:r>
      <w:proofErr w:type="spellEnd"/>
      <w:r w:rsidRPr="00E03C77">
        <w:rPr>
          <w:b/>
          <w:sz w:val="24"/>
          <w:szCs w:val="24"/>
          <w:lang w:val="ky-KG"/>
        </w:rPr>
        <w:t xml:space="preserve">дык </w:t>
      </w:r>
      <w:r w:rsidRPr="00E03C77">
        <w:rPr>
          <w:b/>
          <w:sz w:val="24"/>
          <w:szCs w:val="24"/>
        </w:rPr>
        <w:t>факультет</w:t>
      </w:r>
    </w:p>
    <w:p w:rsidR="00A42212" w:rsidRPr="00E03C77" w:rsidRDefault="0056579E" w:rsidP="00A42212">
      <w:pPr>
        <w:jc w:val="center"/>
        <w:rPr>
          <w:b/>
          <w:sz w:val="24"/>
          <w:szCs w:val="24"/>
        </w:rPr>
      </w:pPr>
      <w:r>
        <w:rPr>
          <w:b/>
          <w:sz w:val="24"/>
          <w:szCs w:val="24"/>
          <w:lang w:val="ky-KG"/>
        </w:rPr>
        <w:t>Филология</w:t>
      </w:r>
      <w:r w:rsidR="00A42212" w:rsidRPr="00E03C77">
        <w:rPr>
          <w:b/>
          <w:sz w:val="24"/>
          <w:szCs w:val="24"/>
          <w:lang w:val="ky-KG"/>
        </w:rPr>
        <w:t xml:space="preserve"> бөлүмү </w:t>
      </w:r>
    </w:p>
    <w:p w:rsidR="00A42212" w:rsidRPr="00E03C77" w:rsidRDefault="00A42212" w:rsidP="00A42212">
      <w:pPr>
        <w:jc w:val="center"/>
        <w:rPr>
          <w:b/>
          <w:sz w:val="24"/>
          <w:szCs w:val="24"/>
          <w:lang w:val="ky-KG"/>
        </w:rPr>
      </w:pPr>
      <w:proofErr w:type="spellStart"/>
      <w:r w:rsidRPr="00E03C77">
        <w:rPr>
          <w:b/>
          <w:sz w:val="24"/>
          <w:szCs w:val="24"/>
        </w:rPr>
        <w:t>Конфуци</w:t>
      </w:r>
      <w:proofErr w:type="spellEnd"/>
      <w:r w:rsidRPr="00E03C77">
        <w:rPr>
          <w:b/>
          <w:sz w:val="24"/>
          <w:szCs w:val="24"/>
          <w:lang w:val="ky-KG"/>
        </w:rPr>
        <w:t xml:space="preserve">й институту </w:t>
      </w:r>
    </w:p>
    <w:p w:rsidR="00A42212" w:rsidRPr="00E03C77" w:rsidRDefault="00A42212" w:rsidP="00A42212">
      <w:pPr>
        <w:rPr>
          <w:b/>
          <w:sz w:val="24"/>
          <w:szCs w:val="24"/>
          <w:lang w:val="ky-KG"/>
        </w:rPr>
      </w:pPr>
    </w:p>
    <w:p w:rsidR="00A42212" w:rsidRDefault="00A42212" w:rsidP="00A42212">
      <w:pPr>
        <w:jc w:val="center"/>
        <w:rPr>
          <w:b/>
          <w:sz w:val="24"/>
          <w:szCs w:val="24"/>
          <w:lang w:val="ky-KG"/>
        </w:rPr>
      </w:pPr>
      <w:r w:rsidRPr="00E03C77">
        <w:rPr>
          <w:b/>
          <w:sz w:val="24"/>
          <w:szCs w:val="24"/>
          <w:lang w:val="ky-KG"/>
        </w:rPr>
        <w:t xml:space="preserve">МААЛЫМАТ КАТ </w:t>
      </w:r>
    </w:p>
    <w:p w:rsidR="006A2455" w:rsidRDefault="006A2455" w:rsidP="00E03C77">
      <w:pPr>
        <w:jc w:val="center"/>
        <w:rPr>
          <w:b/>
          <w:sz w:val="28"/>
          <w:szCs w:val="28"/>
          <w:lang w:val="tr-TR"/>
        </w:rPr>
      </w:pPr>
      <w:r w:rsidRPr="006A2455">
        <w:rPr>
          <w:b/>
          <w:sz w:val="28"/>
          <w:szCs w:val="28"/>
          <w:lang w:val="tr-TR"/>
        </w:rPr>
        <w:t>Чыңгыз Айтматовдун 95 жылдыгына арналган</w:t>
      </w:r>
      <w:r w:rsidRPr="008B6B1D">
        <w:rPr>
          <w:b/>
          <w:sz w:val="28"/>
          <w:szCs w:val="28"/>
          <w:lang w:val="tr-TR"/>
        </w:rPr>
        <w:t xml:space="preserve"> </w:t>
      </w:r>
    </w:p>
    <w:p w:rsidR="00A42212" w:rsidRPr="008B6B1D" w:rsidRDefault="00A42212" w:rsidP="00E03C77">
      <w:pPr>
        <w:jc w:val="center"/>
        <w:rPr>
          <w:b/>
          <w:sz w:val="28"/>
          <w:szCs w:val="28"/>
          <w:lang w:val="ky-KG"/>
        </w:rPr>
      </w:pPr>
      <w:r w:rsidRPr="008B6B1D">
        <w:rPr>
          <w:b/>
          <w:sz w:val="28"/>
          <w:szCs w:val="28"/>
          <w:lang w:val="tr-TR"/>
        </w:rPr>
        <w:t>студенттердин республикалык фестивал</w:t>
      </w:r>
      <w:r w:rsidRPr="008B6B1D">
        <w:rPr>
          <w:b/>
          <w:sz w:val="28"/>
          <w:szCs w:val="28"/>
          <w:lang w:val="ky-KG"/>
        </w:rPr>
        <w:t>ы</w:t>
      </w:r>
    </w:p>
    <w:p w:rsidR="00B26C58" w:rsidRPr="003C69DF" w:rsidRDefault="00B26C58" w:rsidP="00E03C77">
      <w:pPr>
        <w:jc w:val="center"/>
        <w:rPr>
          <w:b/>
          <w:sz w:val="20"/>
          <w:szCs w:val="20"/>
          <w:lang w:val="tr-TR"/>
        </w:rPr>
      </w:pPr>
    </w:p>
    <w:p w:rsidR="00E03C77" w:rsidRPr="00A41F3B" w:rsidRDefault="00A41F3B" w:rsidP="00E03C77">
      <w:pPr>
        <w:jc w:val="center"/>
        <w:rPr>
          <w:b/>
          <w:sz w:val="24"/>
          <w:szCs w:val="24"/>
          <w:lang w:val="tr-TR"/>
        </w:rPr>
      </w:pPr>
      <w:r w:rsidRPr="00A41F3B">
        <w:rPr>
          <w:b/>
          <w:sz w:val="24"/>
          <w:szCs w:val="24"/>
          <w:lang w:val="tr-TR"/>
        </w:rPr>
        <w:t>«</w:t>
      </w:r>
      <w:r w:rsidR="00E03C77" w:rsidRPr="0056579E">
        <w:rPr>
          <w:b/>
          <w:sz w:val="24"/>
          <w:szCs w:val="24"/>
          <w:lang w:val="tr-TR"/>
        </w:rPr>
        <w:t>АЙТМАТОВ-ФИЕСТА</w:t>
      </w:r>
      <w:r w:rsidRPr="00A41F3B">
        <w:rPr>
          <w:b/>
          <w:sz w:val="24"/>
          <w:szCs w:val="24"/>
          <w:lang w:val="tr-TR"/>
        </w:rPr>
        <w:t>»</w:t>
      </w:r>
    </w:p>
    <w:p w:rsidR="00A42212" w:rsidRPr="003C69DF" w:rsidRDefault="00A42212" w:rsidP="00A42212">
      <w:pPr>
        <w:jc w:val="center"/>
        <w:rPr>
          <w:b/>
          <w:sz w:val="20"/>
          <w:szCs w:val="20"/>
          <w:lang w:val="ky-KG"/>
        </w:rPr>
      </w:pPr>
    </w:p>
    <w:p w:rsidR="00A42212" w:rsidRPr="00E03C77" w:rsidRDefault="00A42212" w:rsidP="00D4285B">
      <w:pPr>
        <w:ind w:firstLine="720"/>
        <w:jc w:val="both"/>
        <w:rPr>
          <w:color w:val="000000" w:themeColor="text1"/>
          <w:sz w:val="24"/>
          <w:szCs w:val="24"/>
          <w:lang w:val="ky-KG"/>
        </w:rPr>
      </w:pPr>
      <w:r w:rsidRPr="00E03C77">
        <w:rPr>
          <w:color w:val="000000" w:themeColor="text1"/>
          <w:sz w:val="24"/>
          <w:szCs w:val="24"/>
          <w:lang w:val="ky-KG"/>
        </w:rPr>
        <w:t>202</w:t>
      </w:r>
      <w:r w:rsidR="00BD1622">
        <w:rPr>
          <w:color w:val="000000" w:themeColor="text1"/>
          <w:sz w:val="24"/>
          <w:szCs w:val="24"/>
          <w:lang w:val="ky-KG"/>
        </w:rPr>
        <w:t>3</w:t>
      </w:r>
      <w:r w:rsidRPr="00E03C77">
        <w:rPr>
          <w:color w:val="000000" w:themeColor="text1"/>
          <w:sz w:val="24"/>
          <w:szCs w:val="24"/>
          <w:lang w:val="ky-KG"/>
        </w:rPr>
        <w:t>-жыл</w:t>
      </w:r>
      <w:r w:rsidR="00902B3A">
        <w:rPr>
          <w:color w:val="000000" w:themeColor="text1"/>
          <w:sz w:val="24"/>
          <w:szCs w:val="24"/>
          <w:lang w:val="ky-KG"/>
        </w:rPr>
        <w:t>дын</w:t>
      </w:r>
      <w:r w:rsidRPr="00E03C77">
        <w:rPr>
          <w:color w:val="000000" w:themeColor="text1"/>
          <w:sz w:val="24"/>
          <w:szCs w:val="24"/>
          <w:lang w:val="ky-KG"/>
        </w:rPr>
        <w:t xml:space="preserve"> </w:t>
      </w:r>
      <w:r w:rsidR="00A41F3B">
        <w:rPr>
          <w:color w:val="000000" w:themeColor="text1"/>
          <w:sz w:val="24"/>
          <w:szCs w:val="24"/>
          <w:lang w:val="ky-KG"/>
        </w:rPr>
        <w:t>12</w:t>
      </w:r>
      <w:r w:rsidRPr="00E03C77">
        <w:rPr>
          <w:color w:val="000000" w:themeColor="text1"/>
          <w:sz w:val="24"/>
          <w:szCs w:val="24"/>
          <w:lang w:val="ky-KG"/>
        </w:rPr>
        <w:t>-декабр</w:t>
      </w:r>
      <w:r w:rsidR="00902B3A">
        <w:rPr>
          <w:color w:val="000000" w:themeColor="text1"/>
          <w:sz w:val="24"/>
          <w:szCs w:val="24"/>
          <w:lang w:val="ky-KG"/>
        </w:rPr>
        <w:t>ын</w:t>
      </w:r>
      <w:r w:rsidR="003C39E8">
        <w:rPr>
          <w:color w:val="000000" w:themeColor="text1"/>
          <w:sz w:val="24"/>
          <w:szCs w:val="24"/>
          <w:lang w:val="ky-KG"/>
        </w:rPr>
        <w:t>да</w:t>
      </w:r>
      <w:r w:rsidRPr="00E03C77">
        <w:rPr>
          <w:color w:val="000000" w:themeColor="text1"/>
          <w:sz w:val="24"/>
          <w:szCs w:val="24"/>
          <w:lang w:val="ky-KG"/>
        </w:rPr>
        <w:t xml:space="preserve"> Кыргыз-Түрк </w:t>
      </w:r>
      <w:r w:rsidR="00A41F3B">
        <w:rPr>
          <w:rFonts w:ascii="SimSun" w:eastAsia="SimSun" w:hAnsi="SimSun" w:hint="eastAsia"/>
          <w:color w:val="000000" w:themeColor="text1"/>
          <w:sz w:val="24"/>
          <w:szCs w:val="24"/>
          <w:lang w:val="ky-KG"/>
        </w:rPr>
        <w:t>«</w:t>
      </w:r>
      <w:r w:rsidRPr="00E03C77">
        <w:rPr>
          <w:color w:val="000000" w:themeColor="text1"/>
          <w:sz w:val="24"/>
          <w:szCs w:val="24"/>
          <w:lang w:val="ky-KG"/>
        </w:rPr>
        <w:t>Манас</w:t>
      </w:r>
      <w:r w:rsidR="00A41F3B">
        <w:rPr>
          <w:rFonts w:ascii="SimSun" w:eastAsia="SimSun" w:hAnsi="SimSun" w:hint="eastAsia"/>
          <w:color w:val="000000" w:themeColor="text1"/>
          <w:sz w:val="24"/>
          <w:szCs w:val="24"/>
          <w:lang w:val="ky-KG"/>
        </w:rPr>
        <w:t>»</w:t>
      </w:r>
      <w:r w:rsidRPr="00E03C77">
        <w:rPr>
          <w:color w:val="000000" w:themeColor="text1"/>
          <w:sz w:val="24"/>
          <w:szCs w:val="24"/>
          <w:lang w:val="ky-KG"/>
        </w:rPr>
        <w:t xml:space="preserve"> университетинде кыргыздын улуу жазуучусу, ойчул, коомдук жана мамлекеттик ишмер </w:t>
      </w:r>
      <w:r w:rsidR="000F15B7" w:rsidRPr="000F15B7">
        <w:rPr>
          <w:color w:val="000000" w:themeColor="text1"/>
          <w:sz w:val="24"/>
          <w:szCs w:val="24"/>
          <w:lang w:val="ky-KG"/>
        </w:rPr>
        <w:t xml:space="preserve">Чыңгыз Айтматовдун 95 жылдыгына </w:t>
      </w:r>
      <w:r w:rsidRPr="00E03C77">
        <w:rPr>
          <w:color w:val="000000" w:themeColor="text1"/>
          <w:sz w:val="24"/>
          <w:szCs w:val="24"/>
          <w:lang w:val="ky-KG"/>
        </w:rPr>
        <w:t>арналган АЙТМАТОВ-ФИЕСТА аттуу жогорку окуу жайлардын ортосунда студенттердин республикалык фестивалы өт</w:t>
      </w:r>
      <w:r w:rsidR="003C39E8">
        <w:rPr>
          <w:color w:val="000000" w:themeColor="text1"/>
          <w:sz w:val="24"/>
          <w:szCs w:val="24"/>
          <w:lang w:val="ky-KG"/>
        </w:rPr>
        <w:t>м</w:t>
      </w:r>
      <w:r w:rsidRPr="00E03C77">
        <w:rPr>
          <w:color w:val="000000" w:themeColor="text1"/>
          <w:sz w:val="24"/>
          <w:szCs w:val="24"/>
          <w:lang w:val="ky-KG"/>
        </w:rPr>
        <w:t>ө</w:t>
      </w:r>
      <w:r w:rsidR="00250D59">
        <w:rPr>
          <w:color w:val="000000" w:themeColor="text1"/>
          <w:sz w:val="24"/>
          <w:szCs w:val="24"/>
          <w:lang w:val="ky-KG"/>
        </w:rPr>
        <w:t>кч</w:t>
      </w:r>
      <w:r w:rsidR="00250D59" w:rsidRPr="00E03C77">
        <w:rPr>
          <w:color w:val="000000" w:themeColor="text1"/>
          <w:sz w:val="24"/>
          <w:szCs w:val="24"/>
          <w:lang w:val="ky-KG"/>
        </w:rPr>
        <w:t>ү</w:t>
      </w:r>
      <w:r w:rsidRPr="00E03C77">
        <w:rPr>
          <w:color w:val="000000" w:themeColor="text1"/>
          <w:sz w:val="24"/>
          <w:szCs w:val="24"/>
          <w:lang w:val="ky-KG"/>
        </w:rPr>
        <w:t xml:space="preserve">. </w:t>
      </w:r>
    </w:p>
    <w:p w:rsidR="00A42212" w:rsidRPr="00E03C77" w:rsidRDefault="00A42212" w:rsidP="00A42212">
      <w:pPr>
        <w:jc w:val="both"/>
        <w:rPr>
          <w:color w:val="000000" w:themeColor="text1"/>
          <w:sz w:val="24"/>
          <w:szCs w:val="24"/>
          <w:lang w:val="ky-KG"/>
        </w:rPr>
      </w:pPr>
      <w:r w:rsidRPr="00E03C77">
        <w:rPr>
          <w:color w:val="000000" w:themeColor="text1"/>
          <w:sz w:val="24"/>
          <w:szCs w:val="24"/>
          <w:lang w:val="ky-KG"/>
        </w:rPr>
        <w:tab/>
      </w:r>
      <w:r w:rsidRPr="00E03C77">
        <w:rPr>
          <w:color w:val="000000" w:themeColor="text1"/>
          <w:sz w:val="24"/>
          <w:szCs w:val="24"/>
        </w:rPr>
        <w:t xml:space="preserve">Фестиваль </w:t>
      </w:r>
      <w:r w:rsidRPr="00E03C77">
        <w:rPr>
          <w:color w:val="000000" w:themeColor="text1"/>
          <w:sz w:val="24"/>
          <w:szCs w:val="24"/>
          <w:lang w:val="ky-KG"/>
        </w:rPr>
        <w:t xml:space="preserve">Кыргыз-Түрк </w:t>
      </w:r>
      <w:r w:rsidR="001A5DFF">
        <w:rPr>
          <w:rFonts w:ascii="SimSun" w:eastAsia="SimSun" w:hAnsi="SimSun" w:hint="eastAsia"/>
          <w:color w:val="000000" w:themeColor="text1"/>
          <w:sz w:val="24"/>
          <w:szCs w:val="24"/>
          <w:lang w:val="ky-KG"/>
        </w:rPr>
        <w:t>«</w:t>
      </w:r>
      <w:r w:rsidR="001A5DFF" w:rsidRPr="00E03C77">
        <w:rPr>
          <w:color w:val="000000" w:themeColor="text1"/>
          <w:sz w:val="24"/>
          <w:szCs w:val="24"/>
          <w:lang w:val="ky-KG"/>
        </w:rPr>
        <w:t>Манас</w:t>
      </w:r>
      <w:r w:rsidR="001A5DFF">
        <w:rPr>
          <w:rFonts w:ascii="SimSun" w:eastAsia="SimSun" w:hAnsi="SimSun" w:hint="eastAsia"/>
          <w:color w:val="000000" w:themeColor="text1"/>
          <w:sz w:val="24"/>
          <w:szCs w:val="24"/>
          <w:lang w:val="ky-KG"/>
        </w:rPr>
        <w:t>»</w:t>
      </w:r>
      <w:r w:rsidR="001A5DFF">
        <w:rPr>
          <w:rFonts w:ascii="SimSun" w:eastAsia="SimSun" w:hAnsi="SimSun"/>
          <w:color w:val="000000" w:themeColor="text1"/>
          <w:sz w:val="24"/>
          <w:szCs w:val="24"/>
          <w:lang w:val="ky-KG"/>
        </w:rPr>
        <w:t xml:space="preserve"> </w:t>
      </w:r>
      <w:r w:rsidRPr="00E03C77">
        <w:rPr>
          <w:color w:val="000000" w:themeColor="text1"/>
          <w:sz w:val="24"/>
          <w:szCs w:val="24"/>
          <w:lang w:val="ky-KG"/>
        </w:rPr>
        <w:t>университети жана Конфуций институтунун демилгеси менен өткө</w:t>
      </w:r>
      <w:proofErr w:type="gramStart"/>
      <w:r w:rsidRPr="00E03C77">
        <w:rPr>
          <w:color w:val="000000" w:themeColor="text1"/>
          <w:sz w:val="24"/>
          <w:szCs w:val="24"/>
          <w:lang w:val="ky-KG"/>
        </w:rPr>
        <w:t>р</w:t>
      </w:r>
      <w:proofErr w:type="gramEnd"/>
      <w:r w:rsidRPr="00E03C77">
        <w:rPr>
          <w:color w:val="000000" w:themeColor="text1"/>
          <w:sz w:val="24"/>
          <w:szCs w:val="24"/>
          <w:lang w:val="ky-KG"/>
        </w:rPr>
        <w:t xml:space="preserve">үлүүдө. Фестивалга Кыргызстандын бардык аймактарынан студенттер чакырылат. </w:t>
      </w:r>
    </w:p>
    <w:p w:rsidR="00A42212" w:rsidRPr="00E03C77" w:rsidRDefault="00A42212" w:rsidP="00A42212">
      <w:pPr>
        <w:ind w:firstLine="720"/>
        <w:jc w:val="both"/>
        <w:rPr>
          <w:color w:val="000000" w:themeColor="text1"/>
          <w:sz w:val="24"/>
          <w:szCs w:val="24"/>
          <w:lang w:val="ky-KG"/>
        </w:rPr>
      </w:pPr>
      <w:r w:rsidRPr="00E03C77">
        <w:rPr>
          <w:color w:val="000000" w:themeColor="text1"/>
          <w:sz w:val="24"/>
          <w:szCs w:val="24"/>
          <w:lang w:val="ky-KG"/>
        </w:rPr>
        <w:t xml:space="preserve">Фестивалдын уюштуруучулары – КТМУнун </w:t>
      </w:r>
      <w:r w:rsidR="00995AA2">
        <w:rPr>
          <w:color w:val="000000" w:themeColor="text1"/>
          <w:sz w:val="24"/>
          <w:szCs w:val="24"/>
          <w:lang w:val="ky-KG"/>
        </w:rPr>
        <w:t>г</w:t>
      </w:r>
      <w:r w:rsidRPr="00E03C77">
        <w:rPr>
          <w:color w:val="000000" w:themeColor="text1"/>
          <w:sz w:val="24"/>
          <w:szCs w:val="24"/>
          <w:lang w:val="ky-KG"/>
        </w:rPr>
        <w:t xml:space="preserve">уманитардык факультети, </w:t>
      </w:r>
      <w:r w:rsidR="00995AA2">
        <w:rPr>
          <w:color w:val="000000" w:themeColor="text1"/>
          <w:sz w:val="24"/>
          <w:szCs w:val="24"/>
          <w:lang w:val="ky-KG"/>
        </w:rPr>
        <w:t>ф</w:t>
      </w:r>
      <w:r w:rsidR="0068364F">
        <w:rPr>
          <w:color w:val="000000" w:themeColor="text1"/>
          <w:sz w:val="24"/>
          <w:szCs w:val="24"/>
          <w:lang w:val="ky-KG"/>
        </w:rPr>
        <w:t xml:space="preserve">илология </w:t>
      </w:r>
      <w:r w:rsidRPr="00E03C77">
        <w:rPr>
          <w:color w:val="000000" w:themeColor="text1"/>
          <w:sz w:val="24"/>
          <w:szCs w:val="24"/>
          <w:lang w:val="ky-KG"/>
        </w:rPr>
        <w:t>бөлүмү (</w:t>
      </w:r>
      <w:r w:rsidR="0086523F">
        <w:rPr>
          <w:color w:val="000000" w:themeColor="text1"/>
          <w:sz w:val="24"/>
          <w:szCs w:val="24"/>
          <w:lang w:val="ky-KG"/>
        </w:rPr>
        <w:t>«</w:t>
      </w:r>
      <w:r w:rsidRPr="00E03C77">
        <w:rPr>
          <w:color w:val="000000" w:themeColor="text1"/>
          <w:sz w:val="24"/>
          <w:szCs w:val="24"/>
          <w:lang w:val="ky-KG"/>
        </w:rPr>
        <w:t>Орус тили жана адабияты</w:t>
      </w:r>
      <w:r w:rsidR="0086523F">
        <w:rPr>
          <w:color w:val="000000" w:themeColor="text1"/>
          <w:sz w:val="24"/>
          <w:szCs w:val="24"/>
          <w:lang w:val="ky-KG"/>
        </w:rPr>
        <w:t>»</w:t>
      </w:r>
      <w:r w:rsidR="0024744A">
        <w:rPr>
          <w:color w:val="000000" w:themeColor="text1"/>
          <w:sz w:val="24"/>
          <w:szCs w:val="24"/>
          <w:lang w:val="ky-KG"/>
        </w:rPr>
        <w:t xml:space="preserve">, </w:t>
      </w:r>
      <w:r w:rsidR="0086523F">
        <w:rPr>
          <w:color w:val="000000" w:themeColor="text1"/>
          <w:sz w:val="24"/>
          <w:szCs w:val="24"/>
          <w:lang w:val="ky-KG"/>
        </w:rPr>
        <w:t>«</w:t>
      </w:r>
      <w:r w:rsidR="0024744A">
        <w:rPr>
          <w:color w:val="000000" w:themeColor="text1"/>
          <w:sz w:val="24"/>
          <w:szCs w:val="24"/>
          <w:lang w:val="ky-KG"/>
        </w:rPr>
        <w:t>Англис тили жана адабияты</w:t>
      </w:r>
      <w:r w:rsidR="0086523F">
        <w:rPr>
          <w:color w:val="000000" w:themeColor="text1"/>
          <w:sz w:val="24"/>
          <w:szCs w:val="24"/>
          <w:lang w:val="ky-KG"/>
        </w:rPr>
        <w:t>»</w:t>
      </w:r>
      <w:r w:rsidR="0024744A">
        <w:rPr>
          <w:color w:val="000000" w:themeColor="text1"/>
          <w:sz w:val="24"/>
          <w:szCs w:val="24"/>
          <w:lang w:val="ky-KG"/>
        </w:rPr>
        <w:t xml:space="preserve">, </w:t>
      </w:r>
      <w:r w:rsidR="0086523F">
        <w:rPr>
          <w:color w:val="000000" w:themeColor="text1"/>
          <w:sz w:val="24"/>
          <w:szCs w:val="24"/>
          <w:lang w:val="ky-KG"/>
        </w:rPr>
        <w:t>«</w:t>
      </w:r>
      <w:r w:rsidRPr="00E03C77">
        <w:rPr>
          <w:color w:val="000000" w:themeColor="text1"/>
          <w:sz w:val="24"/>
          <w:szCs w:val="24"/>
          <w:lang w:val="ky-KG"/>
        </w:rPr>
        <w:t>Кытай тили жана адабияты</w:t>
      </w:r>
      <w:r w:rsidR="0086523F">
        <w:rPr>
          <w:color w:val="000000" w:themeColor="text1"/>
          <w:sz w:val="24"/>
          <w:szCs w:val="24"/>
          <w:lang w:val="ky-KG"/>
        </w:rPr>
        <w:t>»</w:t>
      </w:r>
      <w:r w:rsidRPr="00E03C77">
        <w:rPr>
          <w:color w:val="000000" w:themeColor="text1"/>
          <w:sz w:val="24"/>
          <w:szCs w:val="24"/>
          <w:lang w:val="ky-KG"/>
        </w:rPr>
        <w:t xml:space="preserve"> программа</w:t>
      </w:r>
      <w:r w:rsidR="008B0132">
        <w:rPr>
          <w:color w:val="000000" w:themeColor="text1"/>
          <w:sz w:val="24"/>
          <w:szCs w:val="24"/>
          <w:lang w:val="ky-KG"/>
        </w:rPr>
        <w:t>лары</w:t>
      </w:r>
      <w:r w:rsidRPr="00E03C77">
        <w:rPr>
          <w:color w:val="000000" w:themeColor="text1"/>
          <w:sz w:val="24"/>
          <w:szCs w:val="24"/>
          <w:lang w:val="ky-KG"/>
        </w:rPr>
        <w:t xml:space="preserve">)  жана Конфуций институту. </w:t>
      </w:r>
    </w:p>
    <w:p w:rsidR="00A42212" w:rsidRPr="00E03C77" w:rsidRDefault="00A42212" w:rsidP="00A42212">
      <w:pPr>
        <w:ind w:firstLine="720"/>
        <w:jc w:val="both"/>
        <w:rPr>
          <w:color w:val="000000" w:themeColor="text1"/>
          <w:sz w:val="24"/>
          <w:szCs w:val="24"/>
          <w:lang w:val="ky-KG"/>
        </w:rPr>
      </w:pPr>
      <w:r w:rsidRPr="00E03C77">
        <w:rPr>
          <w:color w:val="000000" w:themeColor="text1"/>
          <w:sz w:val="24"/>
          <w:szCs w:val="24"/>
          <w:lang w:val="ky-KG"/>
        </w:rPr>
        <w:t>Фестивалдын максаты – студент</w:t>
      </w:r>
      <w:r w:rsidR="00BE50A8">
        <w:rPr>
          <w:color w:val="000000" w:themeColor="text1"/>
          <w:sz w:val="24"/>
          <w:szCs w:val="24"/>
          <w:lang w:val="ky-KG"/>
        </w:rPr>
        <w:t>терди</w:t>
      </w:r>
      <w:r w:rsidRPr="00E03C77">
        <w:rPr>
          <w:color w:val="000000" w:themeColor="text1"/>
          <w:sz w:val="24"/>
          <w:szCs w:val="24"/>
          <w:lang w:val="ky-KG"/>
        </w:rPr>
        <w:t xml:space="preserve"> Ч.</w:t>
      </w:r>
      <w:r w:rsidR="00C35AA1">
        <w:rPr>
          <w:color w:val="000000" w:themeColor="text1"/>
          <w:sz w:val="24"/>
          <w:szCs w:val="24"/>
          <w:lang w:val="ky-KG"/>
        </w:rPr>
        <w:t xml:space="preserve"> </w:t>
      </w:r>
      <w:r w:rsidRPr="00E03C77">
        <w:rPr>
          <w:color w:val="000000" w:themeColor="text1"/>
          <w:sz w:val="24"/>
          <w:szCs w:val="24"/>
          <w:lang w:val="ky-KG"/>
        </w:rPr>
        <w:t>Айтматовдун чыгармачылыгын</w:t>
      </w:r>
      <w:r w:rsidR="00C35AA1">
        <w:rPr>
          <w:color w:val="000000" w:themeColor="text1"/>
          <w:sz w:val="24"/>
          <w:szCs w:val="24"/>
          <w:lang w:val="ky-KG"/>
        </w:rPr>
        <w:t>а</w:t>
      </w:r>
      <w:r w:rsidRPr="00E03C77">
        <w:rPr>
          <w:color w:val="000000" w:themeColor="text1"/>
          <w:sz w:val="24"/>
          <w:szCs w:val="24"/>
          <w:lang w:val="ky-KG"/>
        </w:rPr>
        <w:t xml:space="preserve"> б</w:t>
      </w:r>
      <w:r w:rsidR="00C35AA1">
        <w:rPr>
          <w:color w:val="000000" w:themeColor="text1"/>
          <w:sz w:val="24"/>
          <w:szCs w:val="24"/>
          <w:lang w:val="ky-KG"/>
        </w:rPr>
        <w:t>олгон</w:t>
      </w:r>
      <w:r w:rsidRPr="00E03C77">
        <w:rPr>
          <w:color w:val="000000" w:themeColor="text1"/>
          <w:sz w:val="24"/>
          <w:szCs w:val="24"/>
          <w:lang w:val="ky-KG"/>
        </w:rPr>
        <w:t xml:space="preserve"> кызы</w:t>
      </w:r>
      <w:r w:rsidR="00C35AA1">
        <w:rPr>
          <w:color w:val="000000" w:themeColor="text1"/>
          <w:sz w:val="24"/>
          <w:szCs w:val="24"/>
          <w:lang w:val="ky-KG"/>
        </w:rPr>
        <w:t>г</w:t>
      </w:r>
      <w:r w:rsidR="003C39E8">
        <w:rPr>
          <w:color w:val="000000" w:themeColor="text1"/>
          <w:sz w:val="24"/>
          <w:szCs w:val="24"/>
          <w:lang w:val="ky-KG"/>
        </w:rPr>
        <w:t>уу</w:t>
      </w:r>
      <w:r w:rsidR="000A7CAC">
        <w:rPr>
          <w:color w:val="000000" w:themeColor="text1"/>
          <w:sz w:val="24"/>
          <w:szCs w:val="24"/>
          <w:lang w:val="ky-KG"/>
        </w:rPr>
        <w:t>н</w:t>
      </w:r>
      <w:r w:rsidR="003C39E8">
        <w:rPr>
          <w:color w:val="000000" w:themeColor="text1"/>
          <w:sz w:val="24"/>
          <w:szCs w:val="24"/>
          <w:lang w:val="ky-KG"/>
        </w:rPr>
        <w:t>у</w:t>
      </w:r>
      <w:r w:rsidR="000A7CAC">
        <w:rPr>
          <w:color w:val="000000" w:themeColor="text1"/>
          <w:sz w:val="24"/>
          <w:szCs w:val="24"/>
          <w:lang w:val="ky-KG"/>
        </w:rPr>
        <w:t xml:space="preserve"> арттыруу</w:t>
      </w:r>
      <w:r w:rsidRPr="00E03C77">
        <w:rPr>
          <w:color w:val="000000" w:themeColor="text1"/>
          <w:sz w:val="24"/>
          <w:szCs w:val="24"/>
          <w:lang w:val="ky-KG"/>
        </w:rPr>
        <w:t>; студенттерди бири-бири менен жакындаштыруу, аларды лидерлик сапаттар</w:t>
      </w:r>
      <w:r w:rsidR="000A7CAC">
        <w:rPr>
          <w:color w:val="000000" w:themeColor="text1"/>
          <w:sz w:val="24"/>
          <w:szCs w:val="24"/>
          <w:lang w:val="ky-KG"/>
        </w:rPr>
        <w:t>га</w:t>
      </w:r>
      <w:r w:rsidRPr="00E03C77">
        <w:rPr>
          <w:color w:val="000000" w:themeColor="text1"/>
          <w:sz w:val="24"/>
          <w:szCs w:val="24"/>
          <w:lang w:val="ky-KG"/>
        </w:rPr>
        <w:t xml:space="preserve"> тарбиялоо;  эң мыкты жана демилгелүү студенттерди алкоо</w:t>
      </w:r>
      <w:r w:rsidR="003C39E8">
        <w:rPr>
          <w:color w:val="000000" w:themeColor="text1"/>
          <w:sz w:val="24"/>
          <w:szCs w:val="24"/>
          <w:lang w:val="ky-KG"/>
        </w:rPr>
        <w:t>го алуу</w:t>
      </w:r>
      <w:r w:rsidRPr="00E03C77">
        <w:rPr>
          <w:color w:val="000000" w:themeColor="text1"/>
          <w:sz w:val="24"/>
          <w:szCs w:val="24"/>
          <w:lang w:val="ky-KG"/>
        </w:rPr>
        <w:t xml:space="preserve">.    </w:t>
      </w:r>
    </w:p>
    <w:p w:rsidR="00A42212" w:rsidRPr="00E03C77" w:rsidRDefault="00A42212" w:rsidP="00A42212">
      <w:pPr>
        <w:jc w:val="both"/>
        <w:rPr>
          <w:sz w:val="24"/>
          <w:szCs w:val="24"/>
        </w:rPr>
      </w:pPr>
      <w:r w:rsidRPr="00E03C77">
        <w:rPr>
          <w:color w:val="000000" w:themeColor="text1"/>
          <w:sz w:val="24"/>
          <w:szCs w:val="24"/>
          <w:lang w:val="ky-KG"/>
        </w:rPr>
        <w:tab/>
        <w:t xml:space="preserve">Фестивалдын тили: </w:t>
      </w:r>
      <w:r w:rsidR="0024744A" w:rsidRPr="00E03C77">
        <w:rPr>
          <w:color w:val="000000" w:themeColor="text1"/>
          <w:sz w:val="24"/>
          <w:szCs w:val="24"/>
          <w:lang w:val="ky-KG"/>
        </w:rPr>
        <w:t xml:space="preserve">кыргыз, түрк, </w:t>
      </w:r>
      <w:r w:rsidRPr="00E03C77">
        <w:rPr>
          <w:color w:val="000000" w:themeColor="text1"/>
          <w:sz w:val="24"/>
          <w:szCs w:val="24"/>
          <w:lang w:val="ky-KG"/>
        </w:rPr>
        <w:t xml:space="preserve">орус, </w:t>
      </w:r>
      <w:r w:rsidR="0086523F">
        <w:rPr>
          <w:color w:val="000000" w:themeColor="text1"/>
          <w:sz w:val="24"/>
          <w:szCs w:val="24"/>
          <w:lang w:val="ky-KG"/>
        </w:rPr>
        <w:t xml:space="preserve">англис, </w:t>
      </w:r>
      <w:r w:rsidRPr="00E03C77">
        <w:rPr>
          <w:color w:val="000000" w:themeColor="text1"/>
          <w:sz w:val="24"/>
          <w:szCs w:val="24"/>
          <w:lang w:val="ky-KG"/>
        </w:rPr>
        <w:t>кытай тилдери.</w:t>
      </w:r>
      <w:r w:rsidRPr="00E03C77">
        <w:rPr>
          <w:sz w:val="24"/>
          <w:szCs w:val="24"/>
        </w:rPr>
        <w:t xml:space="preserve"> </w:t>
      </w:r>
    </w:p>
    <w:p w:rsidR="00A42212" w:rsidRPr="00E03C77" w:rsidRDefault="00A42212" w:rsidP="00D4285B">
      <w:pPr>
        <w:ind w:firstLine="720"/>
        <w:jc w:val="both"/>
        <w:rPr>
          <w:sz w:val="24"/>
          <w:szCs w:val="24"/>
          <w:lang w:val="ky-KG"/>
        </w:rPr>
      </w:pPr>
      <w:r w:rsidRPr="00E03C77">
        <w:rPr>
          <w:sz w:val="24"/>
          <w:szCs w:val="24"/>
          <w:lang w:val="ky-KG"/>
        </w:rPr>
        <w:t xml:space="preserve">Фестивалга катышууга Кыргыз Республикасынын жогорку окуу жайларынын студенттери жана магистранттары чакырылат. </w:t>
      </w:r>
    </w:p>
    <w:p w:rsidR="00A42212" w:rsidRPr="0086523F" w:rsidRDefault="00A42212" w:rsidP="00A42212">
      <w:pPr>
        <w:ind w:firstLine="720"/>
        <w:jc w:val="both"/>
        <w:rPr>
          <w:b/>
          <w:sz w:val="24"/>
          <w:szCs w:val="24"/>
          <w:lang w:val="ky-KG"/>
        </w:rPr>
      </w:pPr>
      <w:r w:rsidRPr="0086523F">
        <w:rPr>
          <w:b/>
          <w:sz w:val="24"/>
          <w:szCs w:val="24"/>
          <w:lang w:val="ky-KG"/>
        </w:rPr>
        <w:t xml:space="preserve">Фестиваль бир күндө үч багытта жүргүзүлөт. </w:t>
      </w:r>
    </w:p>
    <w:p w:rsidR="00C020A1" w:rsidRDefault="00A42212" w:rsidP="00A42212">
      <w:pPr>
        <w:ind w:firstLine="720"/>
        <w:jc w:val="both"/>
        <w:rPr>
          <w:sz w:val="24"/>
          <w:szCs w:val="24"/>
          <w:lang w:val="ky-KG"/>
        </w:rPr>
      </w:pPr>
      <w:r w:rsidRPr="0086523F">
        <w:rPr>
          <w:i/>
          <w:sz w:val="24"/>
          <w:szCs w:val="24"/>
          <w:lang w:val="ky-KG"/>
        </w:rPr>
        <w:t>Биринчи багыт:</w:t>
      </w:r>
      <w:r w:rsidRPr="00E03C77">
        <w:rPr>
          <w:sz w:val="24"/>
          <w:szCs w:val="24"/>
          <w:lang w:val="ky-KG"/>
        </w:rPr>
        <w:t xml:space="preserve"> </w:t>
      </w:r>
      <w:r w:rsidRPr="0086523F">
        <w:rPr>
          <w:b/>
          <w:sz w:val="24"/>
          <w:szCs w:val="24"/>
          <w:lang w:val="ky-KG"/>
        </w:rPr>
        <w:t>Айтматовдун чыгармаларын</w:t>
      </w:r>
      <w:r w:rsidR="00A77B24">
        <w:rPr>
          <w:b/>
          <w:sz w:val="24"/>
          <w:szCs w:val="24"/>
          <w:lang w:val="ky-KG"/>
        </w:rPr>
        <w:t>ан</w:t>
      </w:r>
      <w:r w:rsidRPr="0086523F">
        <w:rPr>
          <w:b/>
          <w:sz w:val="24"/>
          <w:szCs w:val="24"/>
          <w:lang w:val="ky-KG"/>
        </w:rPr>
        <w:t xml:space="preserve"> ролдоштуруп</w:t>
      </w:r>
      <w:r w:rsidR="00C020A1">
        <w:rPr>
          <w:b/>
          <w:sz w:val="24"/>
          <w:szCs w:val="24"/>
          <w:lang w:val="ky-KG"/>
        </w:rPr>
        <w:t xml:space="preserve"> </w:t>
      </w:r>
      <w:r w:rsidR="00A77B24">
        <w:rPr>
          <w:b/>
          <w:sz w:val="24"/>
          <w:szCs w:val="24"/>
          <w:lang w:val="ky-KG"/>
        </w:rPr>
        <w:t>аткаруу</w:t>
      </w:r>
      <w:r w:rsidR="00EF05E1">
        <w:rPr>
          <w:b/>
          <w:sz w:val="24"/>
          <w:szCs w:val="24"/>
          <w:lang w:val="ky-KG"/>
        </w:rPr>
        <w:t>,</w:t>
      </w:r>
      <w:r w:rsidRPr="0086523F">
        <w:rPr>
          <w:b/>
          <w:sz w:val="24"/>
          <w:szCs w:val="24"/>
          <w:lang w:val="ky-KG"/>
        </w:rPr>
        <w:t xml:space="preserve"> көркөм окуу</w:t>
      </w:r>
      <w:r w:rsidRPr="00E03C77">
        <w:rPr>
          <w:sz w:val="24"/>
          <w:szCs w:val="24"/>
          <w:lang w:val="ky-KG"/>
        </w:rPr>
        <w:t>. Катышуучуларга талап: жазуучунун чыгармаларынан ролдоштуруп</w:t>
      </w:r>
      <w:r w:rsidR="00A77B24">
        <w:rPr>
          <w:sz w:val="24"/>
          <w:szCs w:val="24"/>
          <w:lang w:val="ky-KG"/>
        </w:rPr>
        <w:t xml:space="preserve">, </w:t>
      </w:r>
      <w:r w:rsidRPr="00960CF4">
        <w:rPr>
          <w:b/>
          <w:sz w:val="24"/>
          <w:szCs w:val="24"/>
          <w:lang w:val="ky-KG"/>
        </w:rPr>
        <w:t>3 мүнөттүк</w:t>
      </w:r>
      <w:r w:rsidRPr="00E03C77">
        <w:rPr>
          <w:sz w:val="24"/>
          <w:szCs w:val="24"/>
          <w:lang w:val="ky-KG"/>
        </w:rPr>
        <w:t xml:space="preserve"> </w:t>
      </w:r>
      <w:r w:rsidRPr="007142EE">
        <w:rPr>
          <w:b/>
          <w:sz w:val="24"/>
          <w:szCs w:val="24"/>
          <w:lang w:val="ky-KG"/>
        </w:rPr>
        <w:t xml:space="preserve">көркөм окуу </w:t>
      </w:r>
      <w:r w:rsidRPr="00E03C77">
        <w:rPr>
          <w:sz w:val="24"/>
          <w:szCs w:val="24"/>
          <w:lang w:val="ky-KG"/>
        </w:rPr>
        <w:t xml:space="preserve">(музыкалык коштоо, реквизиттери менен болушу күтүлөт). </w:t>
      </w:r>
    </w:p>
    <w:p w:rsidR="00A42212" w:rsidRPr="00E03C77" w:rsidRDefault="00A42212" w:rsidP="00A42212">
      <w:pPr>
        <w:ind w:firstLine="720"/>
        <w:jc w:val="both"/>
        <w:rPr>
          <w:sz w:val="24"/>
          <w:szCs w:val="24"/>
          <w:u w:val="single"/>
          <w:lang w:val="ky-KG"/>
        </w:rPr>
      </w:pPr>
      <w:r w:rsidRPr="00DF7A90">
        <w:rPr>
          <w:b/>
          <w:sz w:val="24"/>
          <w:szCs w:val="24"/>
          <w:lang w:val="ky-KG"/>
        </w:rPr>
        <w:t>Фестивалдын бул багытына катышуучулар төмөндө берилген электрондук дарекке каттоо барактарын жиберишет</w:t>
      </w:r>
      <w:r w:rsidRPr="00E03C77">
        <w:rPr>
          <w:sz w:val="24"/>
          <w:szCs w:val="24"/>
          <w:lang w:val="ky-KG"/>
        </w:rPr>
        <w:t xml:space="preserve">. </w:t>
      </w:r>
      <w:r w:rsidRPr="00960CF4">
        <w:rPr>
          <w:b/>
          <w:sz w:val="24"/>
          <w:szCs w:val="24"/>
          <w:u w:val="single"/>
          <w:lang w:val="ky-KG"/>
        </w:rPr>
        <w:t>Бул номинацияда катышуучулардын саны чектелген (</w:t>
      </w:r>
      <w:r w:rsidR="000C0990" w:rsidRPr="00960CF4">
        <w:rPr>
          <w:b/>
          <w:sz w:val="24"/>
          <w:szCs w:val="24"/>
          <w:u w:val="single"/>
          <w:lang w:val="ky-KG"/>
        </w:rPr>
        <w:t>2</w:t>
      </w:r>
      <w:r w:rsidRPr="00960CF4">
        <w:rPr>
          <w:b/>
          <w:sz w:val="24"/>
          <w:szCs w:val="24"/>
          <w:u w:val="single"/>
          <w:lang w:val="ky-KG"/>
        </w:rPr>
        <w:t>0 студент)</w:t>
      </w:r>
      <w:r w:rsidR="00DA2CB8">
        <w:rPr>
          <w:b/>
          <w:sz w:val="24"/>
          <w:szCs w:val="24"/>
          <w:u w:val="single"/>
          <w:lang w:val="ky-KG"/>
        </w:rPr>
        <w:t>.</w:t>
      </w:r>
    </w:p>
    <w:p w:rsidR="001B4110" w:rsidRDefault="00A42212" w:rsidP="00A42212">
      <w:pPr>
        <w:ind w:firstLine="720"/>
        <w:jc w:val="both"/>
        <w:rPr>
          <w:sz w:val="24"/>
          <w:szCs w:val="24"/>
          <w:lang w:val="ky-KG"/>
        </w:rPr>
      </w:pPr>
      <w:r w:rsidRPr="007142EE">
        <w:rPr>
          <w:i/>
          <w:sz w:val="24"/>
          <w:szCs w:val="24"/>
          <w:lang w:val="ky-KG"/>
        </w:rPr>
        <w:t>Экинчи багыт</w:t>
      </w:r>
      <w:r w:rsidR="00FF6294" w:rsidRPr="007142EE">
        <w:rPr>
          <w:i/>
          <w:sz w:val="24"/>
          <w:szCs w:val="24"/>
          <w:lang w:val="ky-KG"/>
        </w:rPr>
        <w:t>:</w:t>
      </w:r>
      <w:r w:rsidRPr="00E03C77">
        <w:rPr>
          <w:sz w:val="24"/>
          <w:szCs w:val="24"/>
          <w:lang w:val="ky-KG"/>
        </w:rPr>
        <w:t xml:space="preserve"> </w:t>
      </w:r>
      <w:r w:rsidR="0086523F" w:rsidRPr="007142EE">
        <w:rPr>
          <w:b/>
          <w:sz w:val="24"/>
          <w:szCs w:val="24"/>
          <w:lang w:val="ky-KG"/>
        </w:rPr>
        <w:t>«</w:t>
      </w:r>
      <w:r w:rsidRPr="007142EE">
        <w:rPr>
          <w:b/>
          <w:sz w:val="24"/>
          <w:szCs w:val="24"/>
          <w:lang w:val="ky-KG"/>
        </w:rPr>
        <w:t>Менин</w:t>
      </w:r>
      <w:r w:rsidR="005515BD">
        <w:rPr>
          <w:b/>
          <w:sz w:val="24"/>
          <w:szCs w:val="24"/>
          <w:lang w:val="ky-KG"/>
        </w:rPr>
        <w:t xml:space="preserve"> </w:t>
      </w:r>
      <w:r w:rsidR="005515BD" w:rsidRPr="001E38F9">
        <w:rPr>
          <w:b/>
          <w:sz w:val="24"/>
          <w:szCs w:val="24"/>
          <w:lang w:val="ky-KG"/>
        </w:rPr>
        <w:t>д</w:t>
      </w:r>
      <w:r w:rsidR="005515BD" w:rsidRPr="001E38F9">
        <w:rPr>
          <w:b/>
          <w:color w:val="000000" w:themeColor="text1"/>
          <w:sz w:val="24"/>
          <w:szCs w:val="24"/>
          <w:lang w:val="ky-KG"/>
        </w:rPr>
        <w:t>үйн</w:t>
      </w:r>
      <w:r w:rsidR="005515BD" w:rsidRPr="001E38F9">
        <w:rPr>
          <w:b/>
          <w:sz w:val="24"/>
          <w:szCs w:val="24"/>
          <w:lang w:val="ky-KG"/>
        </w:rPr>
        <w:t>ө</w:t>
      </w:r>
      <w:r w:rsidR="001E38F9" w:rsidRPr="001E38F9">
        <w:rPr>
          <w:b/>
          <w:sz w:val="24"/>
          <w:szCs w:val="24"/>
          <w:lang w:val="ky-KG"/>
        </w:rPr>
        <w:t>мдөг</w:t>
      </w:r>
      <w:r w:rsidR="001E38F9" w:rsidRPr="001E38F9">
        <w:rPr>
          <w:b/>
          <w:color w:val="000000" w:themeColor="text1"/>
          <w:sz w:val="24"/>
          <w:szCs w:val="24"/>
          <w:lang w:val="ky-KG"/>
        </w:rPr>
        <w:t>ү</w:t>
      </w:r>
      <w:r w:rsidR="005515BD">
        <w:rPr>
          <w:color w:val="000000" w:themeColor="text1"/>
          <w:sz w:val="24"/>
          <w:szCs w:val="24"/>
          <w:lang w:val="ky-KG"/>
        </w:rPr>
        <w:t xml:space="preserve"> </w:t>
      </w:r>
      <w:r w:rsidRPr="007142EE">
        <w:rPr>
          <w:b/>
          <w:sz w:val="24"/>
          <w:szCs w:val="24"/>
          <w:lang w:val="ky-KG"/>
        </w:rPr>
        <w:t>Айтматов</w:t>
      </w:r>
      <w:r w:rsidR="0086523F" w:rsidRPr="007142EE">
        <w:rPr>
          <w:b/>
          <w:sz w:val="24"/>
          <w:szCs w:val="24"/>
          <w:lang w:val="ky-KG"/>
        </w:rPr>
        <w:t>»</w:t>
      </w:r>
      <w:r w:rsidRPr="00E03C77">
        <w:rPr>
          <w:sz w:val="24"/>
          <w:szCs w:val="24"/>
          <w:lang w:val="ky-KG"/>
        </w:rPr>
        <w:t xml:space="preserve"> деп атал</w:t>
      </w:r>
      <w:r w:rsidR="00C020A1">
        <w:rPr>
          <w:sz w:val="24"/>
          <w:szCs w:val="24"/>
          <w:lang w:val="ky-KG"/>
        </w:rPr>
        <w:t>ган</w:t>
      </w:r>
      <w:r w:rsidRPr="00E03C77">
        <w:rPr>
          <w:sz w:val="24"/>
          <w:szCs w:val="24"/>
          <w:lang w:val="ky-KG"/>
        </w:rPr>
        <w:t xml:space="preserve">, </w:t>
      </w:r>
      <w:r w:rsidR="00044A90">
        <w:rPr>
          <w:sz w:val="24"/>
          <w:szCs w:val="24"/>
          <w:lang w:val="ky-KG"/>
        </w:rPr>
        <w:t xml:space="preserve">оозеки кеп болуп эсептелет. Ал </w:t>
      </w:r>
      <w:r w:rsidRPr="00E03C77">
        <w:rPr>
          <w:sz w:val="24"/>
          <w:szCs w:val="24"/>
          <w:lang w:val="ky-KG"/>
        </w:rPr>
        <w:t>алдын-ала даярдалган кыска</w:t>
      </w:r>
      <w:r w:rsidR="00010C96">
        <w:rPr>
          <w:sz w:val="24"/>
          <w:szCs w:val="24"/>
          <w:lang w:val="ky-KG"/>
        </w:rPr>
        <w:t>,</w:t>
      </w:r>
      <w:r w:rsidRPr="00E03C77">
        <w:rPr>
          <w:sz w:val="24"/>
          <w:szCs w:val="24"/>
          <w:lang w:val="ky-KG"/>
        </w:rPr>
        <w:t xml:space="preserve"> оозеки  тезистен турат. Аталган оозеки тезистин маңызы – студенттин жеке </w:t>
      </w:r>
      <w:r w:rsidR="00010C96" w:rsidRPr="00010C96">
        <w:rPr>
          <w:sz w:val="24"/>
          <w:szCs w:val="24"/>
          <w:lang w:val="ky-KG"/>
        </w:rPr>
        <w:t>д</w:t>
      </w:r>
      <w:r w:rsidR="00010C96" w:rsidRPr="00010C96">
        <w:rPr>
          <w:color w:val="000000" w:themeColor="text1"/>
          <w:sz w:val="24"/>
          <w:szCs w:val="24"/>
          <w:lang w:val="ky-KG"/>
        </w:rPr>
        <w:t>үйн</w:t>
      </w:r>
      <w:r w:rsidR="00010C96" w:rsidRPr="00010C96">
        <w:rPr>
          <w:sz w:val="24"/>
          <w:szCs w:val="24"/>
          <w:lang w:val="ky-KG"/>
        </w:rPr>
        <w:t>ө</w:t>
      </w:r>
      <w:r w:rsidR="00814D52">
        <w:rPr>
          <w:sz w:val="24"/>
          <w:szCs w:val="24"/>
          <w:lang w:val="ky-KG"/>
        </w:rPr>
        <w:t>с</w:t>
      </w:r>
      <w:r w:rsidR="00D27981" w:rsidRPr="00010C96">
        <w:rPr>
          <w:color w:val="000000" w:themeColor="text1"/>
          <w:sz w:val="24"/>
          <w:szCs w:val="24"/>
          <w:lang w:val="ky-KG"/>
        </w:rPr>
        <w:t>ү</w:t>
      </w:r>
      <w:r w:rsidR="00D27981">
        <w:rPr>
          <w:color w:val="000000" w:themeColor="text1"/>
          <w:sz w:val="24"/>
          <w:szCs w:val="24"/>
          <w:lang w:val="ky-KG"/>
        </w:rPr>
        <w:t>н</w:t>
      </w:r>
      <w:r w:rsidR="00010C96" w:rsidRPr="00010C96">
        <w:rPr>
          <w:sz w:val="24"/>
          <w:szCs w:val="24"/>
          <w:lang w:val="ky-KG"/>
        </w:rPr>
        <w:t>дөг</w:t>
      </w:r>
      <w:r w:rsidR="00010C96" w:rsidRPr="00010C96">
        <w:rPr>
          <w:color w:val="000000" w:themeColor="text1"/>
          <w:sz w:val="24"/>
          <w:szCs w:val="24"/>
          <w:lang w:val="ky-KG"/>
        </w:rPr>
        <w:t>ү</w:t>
      </w:r>
      <w:r w:rsidR="00814D52">
        <w:rPr>
          <w:color w:val="000000" w:themeColor="text1"/>
          <w:sz w:val="24"/>
          <w:szCs w:val="24"/>
          <w:lang w:val="ky-KG"/>
        </w:rPr>
        <w:t xml:space="preserve"> </w:t>
      </w:r>
      <w:r w:rsidRPr="00E03C77">
        <w:rPr>
          <w:sz w:val="24"/>
          <w:szCs w:val="24"/>
          <w:lang w:val="ky-KG"/>
        </w:rPr>
        <w:t>Айтматов</w:t>
      </w:r>
      <w:r w:rsidR="00814D52">
        <w:rPr>
          <w:sz w:val="24"/>
          <w:szCs w:val="24"/>
          <w:lang w:val="ky-KG"/>
        </w:rPr>
        <w:t>ду</w:t>
      </w:r>
      <w:r w:rsidRPr="00E03C77">
        <w:rPr>
          <w:sz w:val="24"/>
          <w:szCs w:val="24"/>
          <w:lang w:val="ky-KG"/>
        </w:rPr>
        <w:t xml:space="preserve"> кабылдоосун көрсөтүү. </w:t>
      </w:r>
      <w:r w:rsidRPr="00FF6294">
        <w:rPr>
          <w:b/>
          <w:sz w:val="24"/>
          <w:szCs w:val="24"/>
          <w:lang w:val="ky-KG"/>
        </w:rPr>
        <w:t xml:space="preserve">Регламенти </w:t>
      </w:r>
      <w:r w:rsidR="003F3E86">
        <w:rPr>
          <w:b/>
          <w:sz w:val="24"/>
          <w:szCs w:val="24"/>
          <w:lang w:val="ky-KG"/>
        </w:rPr>
        <w:t>–</w:t>
      </w:r>
      <w:r w:rsidRPr="00FF6294">
        <w:rPr>
          <w:b/>
          <w:sz w:val="24"/>
          <w:szCs w:val="24"/>
          <w:lang w:val="ky-KG"/>
        </w:rPr>
        <w:t xml:space="preserve"> бир мүнөттөн үч мүнөткө чейин.</w:t>
      </w:r>
      <w:r w:rsidRPr="00E03C77">
        <w:rPr>
          <w:sz w:val="24"/>
          <w:szCs w:val="24"/>
          <w:lang w:val="ky-KG"/>
        </w:rPr>
        <w:t xml:space="preserve"> Мында конкурсанттар өз тезисин трибунадан айт</w:t>
      </w:r>
      <w:r w:rsidR="00FF6294">
        <w:rPr>
          <w:sz w:val="24"/>
          <w:szCs w:val="24"/>
          <w:lang w:val="ky-KG"/>
        </w:rPr>
        <w:t xml:space="preserve">ышат. </w:t>
      </w:r>
    </w:p>
    <w:p w:rsidR="00A42212" w:rsidRPr="00E03C77" w:rsidRDefault="00A42212" w:rsidP="00A42212">
      <w:pPr>
        <w:ind w:firstLine="720"/>
        <w:jc w:val="both"/>
        <w:rPr>
          <w:sz w:val="24"/>
          <w:szCs w:val="24"/>
          <w:lang w:val="ky-KG"/>
        </w:rPr>
      </w:pPr>
      <w:r w:rsidRPr="00DF7A90">
        <w:rPr>
          <w:b/>
          <w:sz w:val="24"/>
          <w:szCs w:val="24"/>
          <w:lang w:val="ky-KG"/>
        </w:rPr>
        <w:t>Фестивалдын бул багытына катышуучулар төмөндө берилген электрондук дарекке каттоо барактарын жиберишет</w:t>
      </w:r>
      <w:r w:rsidRPr="00E03C77">
        <w:rPr>
          <w:sz w:val="24"/>
          <w:szCs w:val="24"/>
          <w:lang w:val="ky-KG"/>
        </w:rPr>
        <w:t xml:space="preserve">. Тезистер жазуу түрүндө кабыл алынбайт. </w:t>
      </w:r>
      <w:r w:rsidRPr="00FF6294">
        <w:rPr>
          <w:b/>
          <w:sz w:val="24"/>
          <w:szCs w:val="24"/>
          <w:u w:val="single"/>
          <w:lang w:val="ky-KG"/>
        </w:rPr>
        <w:t>Бул номинацияда катышуучулардын саны чектелген (</w:t>
      </w:r>
      <w:r w:rsidR="000C0990" w:rsidRPr="00FF6294">
        <w:rPr>
          <w:b/>
          <w:sz w:val="24"/>
          <w:szCs w:val="24"/>
          <w:u w:val="single"/>
          <w:lang w:val="ky-KG"/>
        </w:rPr>
        <w:t>3</w:t>
      </w:r>
      <w:r w:rsidRPr="00FF6294">
        <w:rPr>
          <w:b/>
          <w:sz w:val="24"/>
          <w:szCs w:val="24"/>
          <w:u w:val="single"/>
          <w:lang w:val="ky-KG"/>
        </w:rPr>
        <w:t>0 студент)</w:t>
      </w:r>
      <w:r w:rsidR="00DA2CB8">
        <w:rPr>
          <w:b/>
          <w:sz w:val="24"/>
          <w:szCs w:val="24"/>
          <w:u w:val="single"/>
          <w:lang w:val="ky-KG"/>
        </w:rPr>
        <w:t>.</w:t>
      </w:r>
    </w:p>
    <w:p w:rsidR="00A42212" w:rsidRPr="00E03C77" w:rsidRDefault="00FF6294" w:rsidP="00A42212">
      <w:pPr>
        <w:ind w:firstLine="720"/>
        <w:jc w:val="both"/>
        <w:rPr>
          <w:sz w:val="24"/>
          <w:szCs w:val="24"/>
          <w:lang w:val="ky-KG"/>
        </w:rPr>
      </w:pPr>
      <w:r w:rsidRPr="009E0FD0">
        <w:rPr>
          <w:i/>
          <w:sz w:val="24"/>
          <w:szCs w:val="24"/>
          <w:lang w:val="ky-KG"/>
        </w:rPr>
        <w:t>Ү</w:t>
      </w:r>
      <w:r w:rsidR="00A42212" w:rsidRPr="009E0FD0">
        <w:rPr>
          <w:i/>
          <w:sz w:val="24"/>
          <w:szCs w:val="24"/>
          <w:lang w:val="ky-KG"/>
        </w:rPr>
        <w:t>чүнчү багыт</w:t>
      </w:r>
      <w:r w:rsidR="00321D8A">
        <w:rPr>
          <w:i/>
          <w:sz w:val="24"/>
          <w:szCs w:val="24"/>
          <w:lang w:val="ky-KG"/>
        </w:rPr>
        <w:t xml:space="preserve">: </w:t>
      </w:r>
      <w:r w:rsidR="0086523F" w:rsidRPr="009E0FD0">
        <w:rPr>
          <w:b/>
          <w:sz w:val="24"/>
          <w:szCs w:val="24"/>
          <w:lang w:val="ky-KG"/>
        </w:rPr>
        <w:t>«</w:t>
      </w:r>
      <w:r w:rsidR="00A42212" w:rsidRPr="009E0FD0">
        <w:rPr>
          <w:b/>
          <w:sz w:val="24"/>
          <w:szCs w:val="24"/>
          <w:lang w:val="ky-KG"/>
        </w:rPr>
        <w:t>Айтматов</w:t>
      </w:r>
      <w:r w:rsidR="00321D8A">
        <w:rPr>
          <w:b/>
          <w:sz w:val="24"/>
          <w:szCs w:val="24"/>
          <w:lang w:val="ky-KG"/>
        </w:rPr>
        <w:t xml:space="preserve"> ж</w:t>
      </w:r>
      <w:r w:rsidR="00321D8A" w:rsidRPr="00DF7A90">
        <w:rPr>
          <w:b/>
          <w:sz w:val="24"/>
          <w:szCs w:val="24"/>
          <w:lang w:val="ky-KG"/>
        </w:rPr>
        <w:t>ө</w:t>
      </w:r>
      <w:r w:rsidR="00321D8A">
        <w:rPr>
          <w:b/>
          <w:sz w:val="24"/>
          <w:szCs w:val="24"/>
          <w:lang w:val="ky-KG"/>
        </w:rPr>
        <w:t>н</w:t>
      </w:r>
      <w:r w:rsidR="00DA7451" w:rsidRPr="001E38F9">
        <w:rPr>
          <w:b/>
          <w:color w:val="000000" w:themeColor="text1"/>
          <w:sz w:val="24"/>
          <w:szCs w:val="24"/>
          <w:lang w:val="ky-KG"/>
        </w:rPr>
        <w:t>ү</w:t>
      </w:r>
      <w:r w:rsidR="00DA7451">
        <w:rPr>
          <w:b/>
          <w:color w:val="000000" w:themeColor="text1"/>
          <w:sz w:val="24"/>
          <w:szCs w:val="24"/>
          <w:lang w:val="ky-KG"/>
        </w:rPr>
        <w:t>н</w:t>
      </w:r>
      <w:r w:rsidR="00DA7451" w:rsidRPr="001E38F9">
        <w:rPr>
          <w:b/>
          <w:sz w:val="24"/>
          <w:szCs w:val="24"/>
          <w:lang w:val="ky-KG"/>
        </w:rPr>
        <w:t>дөг</w:t>
      </w:r>
      <w:r w:rsidR="00DA7451" w:rsidRPr="001E38F9">
        <w:rPr>
          <w:b/>
          <w:color w:val="000000" w:themeColor="text1"/>
          <w:sz w:val="24"/>
          <w:szCs w:val="24"/>
          <w:lang w:val="ky-KG"/>
        </w:rPr>
        <w:t>ү</w:t>
      </w:r>
      <w:r w:rsidR="00321D8A">
        <w:rPr>
          <w:b/>
          <w:sz w:val="24"/>
          <w:szCs w:val="24"/>
          <w:lang w:val="ky-KG"/>
        </w:rPr>
        <w:t xml:space="preserve"> </w:t>
      </w:r>
      <w:r w:rsidR="00A42212" w:rsidRPr="009E0FD0">
        <w:rPr>
          <w:b/>
          <w:sz w:val="24"/>
          <w:szCs w:val="24"/>
          <w:lang w:val="ky-KG"/>
        </w:rPr>
        <w:t>викторина</w:t>
      </w:r>
      <w:r w:rsidR="0086523F" w:rsidRPr="009E0FD0">
        <w:rPr>
          <w:b/>
          <w:sz w:val="24"/>
          <w:szCs w:val="24"/>
          <w:lang w:val="ky-KG"/>
        </w:rPr>
        <w:t>»</w:t>
      </w:r>
      <w:r w:rsidR="00A42212" w:rsidRPr="00E03C77">
        <w:rPr>
          <w:sz w:val="24"/>
          <w:szCs w:val="24"/>
          <w:lang w:val="ky-KG"/>
        </w:rPr>
        <w:t xml:space="preserve"> деп аталат. Анда жазуучунун өмүрү жана чыгармачылыгына байланыштуу ар кандай суроолор берилет. Эң активдүү катышуучулар белектер менен сыйланат.</w:t>
      </w:r>
      <w:r w:rsidR="00A42212" w:rsidRPr="00E03C77">
        <w:rPr>
          <w:sz w:val="24"/>
          <w:szCs w:val="24"/>
          <w:lang w:val="tr-TR"/>
        </w:rPr>
        <w:t xml:space="preserve"> </w:t>
      </w:r>
      <w:r w:rsidR="00A42212" w:rsidRPr="009E0FD0">
        <w:rPr>
          <w:b/>
          <w:sz w:val="24"/>
          <w:szCs w:val="24"/>
          <w:u w:val="single"/>
          <w:lang w:val="tr-TR"/>
        </w:rPr>
        <w:t>Бул номинацияга катышуу үчүн каттоо талап кылынбайт.</w:t>
      </w:r>
      <w:r w:rsidR="00A42212" w:rsidRPr="00E03C77">
        <w:rPr>
          <w:sz w:val="24"/>
          <w:szCs w:val="24"/>
          <w:lang w:val="ky-KG"/>
        </w:rPr>
        <w:t xml:space="preserve">  </w:t>
      </w:r>
    </w:p>
    <w:p w:rsidR="00A42212" w:rsidRPr="00E03C77" w:rsidRDefault="00A42212" w:rsidP="000C0990">
      <w:pPr>
        <w:ind w:firstLine="720"/>
        <w:jc w:val="both"/>
        <w:rPr>
          <w:sz w:val="24"/>
          <w:szCs w:val="24"/>
          <w:lang w:val="ky-KG"/>
        </w:rPr>
      </w:pPr>
      <w:r w:rsidRPr="00E03C77">
        <w:rPr>
          <w:sz w:val="24"/>
          <w:szCs w:val="24"/>
          <w:lang w:val="ky-KG"/>
        </w:rPr>
        <w:lastRenderedPageBreak/>
        <w:t xml:space="preserve">Фестивалды өткөрүү үчүн курамы </w:t>
      </w:r>
      <w:r w:rsidR="003901E2">
        <w:rPr>
          <w:sz w:val="24"/>
          <w:szCs w:val="24"/>
          <w:lang w:val="ky-KG"/>
        </w:rPr>
        <w:t>5</w:t>
      </w:r>
      <w:r w:rsidRPr="00E03C77">
        <w:rPr>
          <w:sz w:val="24"/>
          <w:szCs w:val="24"/>
          <w:lang w:val="ky-KG"/>
        </w:rPr>
        <w:t xml:space="preserve"> адамдан турган жюри түзүлөт. </w:t>
      </w:r>
    </w:p>
    <w:p w:rsidR="00A42212" w:rsidRPr="00E03C77" w:rsidRDefault="00A42212" w:rsidP="00A42212">
      <w:pPr>
        <w:ind w:firstLine="720"/>
        <w:jc w:val="both"/>
        <w:rPr>
          <w:sz w:val="24"/>
          <w:szCs w:val="24"/>
          <w:lang w:val="ky-KG"/>
        </w:rPr>
      </w:pPr>
      <w:r w:rsidRPr="00E03C77">
        <w:rPr>
          <w:sz w:val="24"/>
          <w:szCs w:val="24"/>
          <w:lang w:val="ky-KG"/>
        </w:rPr>
        <w:t>Катышуу үчүн арызды</w:t>
      </w:r>
      <w:r w:rsidR="000762CE">
        <w:rPr>
          <w:sz w:val="24"/>
          <w:szCs w:val="24"/>
          <w:lang w:val="ky-KG"/>
        </w:rPr>
        <w:t xml:space="preserve"> </w:t>
      </w:r>
      <w:r w:rsidR="000762CE" w:rsidRPr="00E03C77">
        <w:rPr>
          <w:sz w:val="24"/>
          <w:szCs w:val="24"/>
          <w:lang w:val="ky-KG"/>
        </w:rPr>
        <w:t>ЖОЖ</w:t>
      </w:r>
      <w:r w:rsidRPr="00E03C77">
        <w:rPr>
          <w:sz w:val="24"/>
          <w:szCs w:val="24"/>
          <w:lang w:val="ky-KG"/>
        </w:rPr>
        <w:t xml:space="preserve">дун атынан, же студенттин жеке өзүнүн атынан берүүгө болот. </w:t>
      </w:r>
    </w:p>
    <w:p w:rsidR="00A42212" w:rsidRPr="00E03C77" w:rsidRDefault="00A42212" w:rsidP="00A42212">
      <w:pPr>
        <w:ind w:firstLine="720"/>
        <w:jc w:val="both"/>
        <w:rPr>
          <w:sz w:val="24"/>
          <w:szCs w:val="24"/>
          <w:lang w:val="ky-KG"/>
        </w:rPr>
      </w:pPr>
      <w:r w:rsidRPr="00E03C77">
        <w:rPr>
          <w:sz w:val="24"/>
          <w:szCs w:val="24"/>
          <w:lang w:val="ky-KG"/>
        </w:rPr>
        <w:t xml:space="preserve">Фестивалдын аягында үч багыттын тең жыйынтыгы чыгарылып, бардык номинациялар боюнча жеңүүчүлөр аталат.  </w:t>
      </w:r>
    </w:p>
    <w:p w:rsidR="003D5AAC" w:rsidRPr="00675B06" w:rsidRDefault="00D4285B" w:rsidP="003D5AAC">
      <w:pPr>
        <w:ind w:firstLine="720"/>
        <w:jc w:val="both"/>
        <w:rPr>
          <w:b/>
          <w:sz w:val="24"/>
          <w:szCs w:val="24"/>
          <w:lang w:val="ky-KG"/>
        </w:rPr>
      </w:pPr>
      <w:r w:rsidRPr="00D4285B">
        <w:rPr>
          <w:b/>
          <w:sz w:val="24"/>
          <w:szCs w:val="24"/>
          <w:lang w:val="ky-KG"/>
        </w:rPr>
        <w:t xml:space="preserve">Жеңүүчүлөргө </w:t>
      </w:r>
      <w:r w:rsidR="00B744AE">
        <w:rPr>
          <w:b/>
          <w:sz w:val="24"/>
          <w:szCs w:val="24"/>
          <w:lang w:val="ky-KG"/>
        </w:rPr>
        <w:t xml:space="preserve">белектер </w:t>
      </w:r>
      <w:r w:rsidRPr="00D4285B">
        <w:rPr>
          <w:b/>
          <w:sz w:val="24"/>
          <w:szCs w:val="24"/>
          <w:lang w:val="ky-KG"/>
        </w:rPr>
        <w:t>тапшырылат:</w:t>
      </w:r>
    </w:p>
    <w:p w:rsidR="00445EE0" w:rsidRPr="00E03C77" w:rsidRDefault="00445EE0" w:rsidP="00445EE0">
      <w:pPr>
        <w:pStyle w:val="a8"/>
        <w:numPr>
          <w:ilvl w:val="0"/>
          <w:numId w:val="4"/>
        </w:numPr>
        <w:jc w:val="both"/>
        <w:rPr>
          <w:rFonts w:ascii="Times New Roman" w:hAnsi="Times New Roman" w:cs="Times New Roman"/>
        </w:rPr>
      </w:pPr>
      <w:r w:rsidRPr="00E03C77">
        <w:rPr>
          <w:rFonts w:ascii="Times New Roman" w:hAnsi="Times New Roman" w:cs="Times New Roman"/>
        </w:rPr>
        <w:t>«Айтматов-</w:t>
      </w:r>
      <w:r w:rsidR="00B744AE">
        <w:rPr>
          <w:rFonts w:ascii="Times New Roman" w:hAnsi="Times New Roman" w:cs="Times New Roman"/>
          <w:lang w:val="ky-KG"/>
        </w:rPr>
        <w:t>Ф</w:t>
      </w:r>
      <w:proofErr w:type="spellStart"/>
      <w:r w:rsidRPr="00E03C77">
        <w:rPr>
          <w:rFonts w:ascii="Times New Roman" w:hAnsi="Times New Roman" w:cs="Times New Roman"/>
        </w:rPr>
        <w:t>иест</w:t>
      </w:r>
      <w:proofErr w:type="spellEnd"/>
      <w:r w:rsidRPr="00E03C77">
        <w:rPr>
          <w:rFonts w:ascii="Times New Roman" w:hAnsi="Times New Roman" w:cs="Times New Roman"/>
          <w:lang w:val="ky-KG"/>
        </w:rPr>
        <w:t>а</w:t>
      </w:r>
      <w:r w:rsidRPr="00E03C77">
        <w:rPr>
          <w:rFonts w:ascii="Times New Roman" w:hAnsi="Times New Roman" w:cs="Times New Roman"/>
        </w:rPr>
        <w:t>» Гран-при</w:t>
      </w:r>
      <w:r w:rsidRPr="00E03C77">
        <w:rPr>
          <w:rFonts w:ascii="Times New Roman" w:hAnsi="Times New Roman" w:cs="Times New Roman"/>
          <w:lang w:val="ky-KG"/>
        </w:rPr>
        <w:t>си</w:t>
      </w:r>
      <w:r w:rsidRPr="00E03C77">
        <w:rPr>
          <w:rFonts w:ascii="Times New Roman" w:hAnsi="Times New Roman" w:cs="Times New Roman"/>
        </w:rPr>
        <w:t xml:space="preserve"> (</w:t>
      </w:r>
      <w:r w:rsidRPr="00E03C77">
        <w:rPr>
          <w:rFonts w:ascii="Times New Roman" w:hAnsi="Times New Roman" w:cs="Times New Roman"/>
          <w:lang w:val="ky-KG"/>
        </w:rPr>
        <w:t xml:space="preserve">бир </w:t>
      </w:r>
      <w:r w:rsidRPr="00E03C77">
        <w:rPr>
          <w:rFonts w:ascii="Times New Roman" w:hAnsi="Times New Roman" w:cs="Times New Roman"/>
        </w:rPr>
        <w:t>номинация</w:t>
      </w:r>
      <w:r w:rsidR="003901E2">
        <w:rPr>
          <w:rFonts w:ascii="Times New Roman" w:hAnsi="Times New Roman" w:cs="Times New Roman"/>
        </w:rPr>
        <w:t xml:space="preserve"> </w:t>
      </w:r>
      <w:r w:rsidR="003901E2" w:rsidRPr="00E03C77">
        <w:rPr>
          <w:color w:val="000000" w:themeColor="text1"/>
          <w:lang w:val="ky-KG"/>
        </w:rPr>
        <w:t>–</w:t>
      </w:r>
      <w:r w:rsidR="003901E2">
        <w:rPr>
          <w:rFonts w:ascii="Times New Roman" w:hAnsi="Times New Roman" w:cs="Times New Roman"/>
        </w:rPr>
        <w:t xml:space="preserve"> 2</w:t>
      </w:r>
      <w:r w:rsidRPr="00E03C77">
        <w:rPr>
          <w:rFonts w:ascii="Times New Roman" w:hAnsi="Times New Roman" w:cs="Times New Roman"/>
        </w:rPr>
        <w:t xml:space="preserve">000 </w:t>
      </w:r>
      <w:proofErr w:type="spellStart"/>
      <w:r w:rsidRPr="00E03C77">
        <w:rPr>
          <w:rFonts w:ascii="Times New Roman" w:hAnsi="Times New Roman" w:cs="Times New Roman"/>
        </w:rPr>
        <w:t>сом</w:t>
      </w:r>
      <w:r w:rsidR="00865045">
        <w:rPr>
          <w:rFonts w:ascii="Times New Roman" w:hAnsi="Times New Roman" w:cs="Times New Roman"/>
        </w:rPr>
        <w:t>дук</w:t>
      </w:r>
      <w:proofErr w:type="spellEnd"/>
      <w:r w:rsidR="00865045">
        <w:rPr>
          <w:rFonts w:ascii="Times New Roman" w:hAnsi="Times New Roman" w:cs="Times New Roman"/>
        </w:rPr>
        <w:t xml:space="preserve"> белек</w:t>
      </w:r>
      <w:r w:rsidRPr="00E03C77">
        <w:rPr>
          <w:rFonts w:ascii="Times New Roman" w:hAnsi="Times New Roman" w:cs="Times New Roman"/>
        </w:rPr>
        <w:t>)</w:t>
      </w:r>
      <w:r w:rsidR="00DA2588">
        <w:rPr>
          <w:rFonts w:ascii="Times New Roman" w:hAnsi="Times New Roman" w:cs="Times New Roman"/>
        </w:rPr>
        <w:t>.</w:t>
      </w:r>
    </w:p>
    <w:p w:rsidR="00445EE0" w:rsidRPr="00E03C77" w:rsidRDefault="00445EE0" w:rsidP="00445EE0">
      <w:pPr>
        <w:pStyle w:val="a8"/>
        <w:numPr>
          <w:ilvl w:val="0"/>
          <w:numId w:val="4"/>
        </w:numPr>
        <w:jc w:val="both"/>
        <w:rPr>
          <w:rFonts w:ascii="Times New Roman" w:hAnsi="Times New Roman" w:cs="Times New Roman"/>
        </w:rPr>
      </w:pPr>
      <w:r w:rsidRPr="00E03C77">
        <w:rPr>
          <w:rFonts w:ascii="Times New Roman" w:hAnsi="Times New Roman" w:cs="Times New Roman"/>
          <w:lang w:val="ky-KG"/>
        </w:rPr>
        <w:t xml:space="preserve">Эки биринчи орун </w:t>
      </w:r>
      <w:r w:rsidRPr="00E03C77">
        <w:rPr>
          <w:rFonts w:ascii="Times New Roman" w:hAnsi="Times New Roman" w:cs="Times New Roman"/>
        </w:rPr>
        <w:t>(</w:t>
      </w:r>
      <w:proofErr w:type="spellStart"/>
      <w:r>
        <w:rPr>
          <w:rFonts w:ascii="Times New Roman" w:hAnsi="Times New Roman" w:cs="Times New Roman"/>
        </w:rPr>
        <w:t>эки</w:t>
      </w:r>
      <w:proofErr w:type="spellEnd"/>
      <w:r w:rsidRPr="00E03C77">
        <w:rPr>
          <w:rFonts w:ascii="Times New Roman" w:hAnsi="Times New Roman" w:cs="Times New Roman"/>
          <w:lang w:val="ky-KG"/>
        </w:rPr>
        <w:t xml:space="preserve"> багыттын тең жыйынтыгы боюнча </w:t>
      </w:r>
      <w:r w:rsidR="003901E2" w:rsidRPr="00E03C77">
        <w:rPr>
          <w:color w:val="000000" w:themeColor="text1"/>
          <w:lang w:val="ky-KG"/>
        </w:rPr>
        <w:t>–</w:t>
      </w:r>
      <w:r w:rsidRPr="00E03C77">
        <w:rPr>
          <w:rFonts w:ascii="Times New Roman" w:hAnsi="Times New Roman" w:cs="Times New Roman"/>
          <w:lang w:val="ky-KG"/>
        </w:rPr>
        <w:t xml:space="preserve"> </w:t>
      </w:r>
      <w:r w:rsidR="003901E2">
        <w:rPr>
          <w:rFonts w:ascii="Times New Roman" w:hAnsi="Times New Roman" w:cs="Times New Roman"/>
        </w:rPr>
        <w:t>15</w:t>
      </w:r>
      <w:r w:rsidRPr="00E03C77">
        <w:rPr>
          <w:rFonts w:ascii="Times New Roman" w:hAnsi="Times New Roman" w:cs="Times New Roman"/>
        </w:rPr>
        <w:t xml:space="preserve">00 </w:t>
      </w:r>
      <w:proofErr w:type="spellStart"/>
      <w:r w:rsidRPr="00E03C77">
        <w:rPr>
          <w:rFonts w:ascii="Times New Roman" w:hAnsi="Times New Roman" w:cs="Times New Roman"/>
        </w:rPr>
        <w:t>сом</w:t>
      </w:r>
      <w:r w:rsidR="00865045">
        <w:rPr>
          <w:rFonts w:ascii="Times New Roman" w:hAnsi="Times New Roman" w:cs="Times New Roman"/>
        </w:rPr>
        <w:t>дук</w:t>
      </w:r>
      <w:proofErr w:type="spellEnd"/>
      <w:r w:rsidR="00865045">
        <w:rPr>
          <w:rFonts w:ascii="Times New Roman" w:hAnsi="Times New Roman" w:cs="Times New Roman"/>
        </w:rPr>
        <w:t xml:space="preserve"> белек</w:t>
      </w:r>
      <w:r w:rsidRPr="00E03C77">
        <w:rPr>
          <w:rFonts w:ascii="Times New Roman" w:hAnsi="Times New Roman" w:cs="Times New Roman"/>
        </w:rPr>
        <w:t>)</w:t>
      </w:r>
      <w:r w:rsidR="00DA2588">
        <w:rPr>
          <w:rFonts w:ascii="Times New Roman" w:hAnsi="Times New Roman" w:cs="Times New Roman"/>
        </w:rPr>
        <w:t>.</w:t>
      </w:r>
    </w:p>
    <w:p w:rsidR="00445EE0" w:rsidRPr="00E03C77" w:rsidRDefault="00445EE0" w:rsidP="00445EE0">
      <w:pPr>
        <w:pStyle w:val="a8"/>
        <w:numPr>
          <w:ilvl w:val="0"/>
          <w:numId w:val="4"/>
        </w:numPr>
        <w:jc w:val="both"/>
        <w:rPr>
          <w:rFonts w:ascii="Times New Roman" w:hAnsi="Times New Roman" w:cs="Times New Roman"/>
        </w:rPr>
      </w:pPr>
      <w:r w:rsidRPr="00E03C77">
        <w:rPr>
          <w:rFonts w:ascii="Times New Roman" w:hAnsi="Times New Roman" w:cs="Times New Roman"/>
          <w:lang w:val="ky-KG"/>
        </w:rPr>
        <w:t xml:space="preserve">Төрт экинчи орун </w:t>
      </w:r>
      <w:r w:rsidRPr="00E03C77">
        <w:rPr>
          <w:rFonts w:ascii="Times New Roman" w:hAnsi="Times New Roman" w:cs="Times New Roman"/>
        </w:rPr>
        <w:t>(</w:t>
      </w:r>
      <w:proofErr w:type="spellStart"/>
      <w:r w:rsidR="00BF6C04">
        <w:rPr>
          <w:rFonts w:ascii="Times New Roman" w:hAnsi="Times New Roman" w:cs="Times New Roman"/>
        </w:rPr>
        <w:t>эки</w:t>
      </w:r>
      <w:proofErr w:type="spellEnd"/>
      <w:r w:rsidR="00BF6C04" w:rsidRPr="00E03C77">
        <w:rPr>
          <w:rFonts w:ascii="Times New Roman" w:hAnsi="Times New Roman" w:cs="Times New Roman"/>
          <w:lang w:val="ky-KG"/>
        </w:rPr>
        <w:t xml:space="preserve"> багыттын тең жыйынтыгы боюнча </w:t>
      </w:r>
      <w:r w:rsidR="003D5AAC" w:rsidRPr="00E03C77">
        <w:rPr>
          <w:color w:val="000000" w:themeColor="text1"/>
          <w:lang w:val="ky-KG"/>
        </w:rPr>
        <w:t>–</w:t>
      </w:r>
      <w:r w:rsidR="00BF6C04">
        <w:rPr>
          <w:rFonts w:ascii="Times New Roman" w:hAnsi="Times New Roman" w:cs="Times New Roman"/>
        </w:rPr>
        <w:t xml:space="preserve"> </w:t>
      </w:r>
      <w:r w:rsidRPr="00E03C77">
        <w:rPr>
          <w:rFonts w:ascii="Times New Roman" w:hAnsi="Times New Roman" w:cs="Times New Roman"/>
        </w:rPr>
        <w:t>1</w:t>
      </w:r>
      <w:r w:rsidR="003D5AAC">
        <w:rPr>
          <w:rFonts w:ascii="Times New Roman" w:hAnsi="Times New Roman" w:cs="Times New Roman"/>
        </w:rPr>
        <w:t>0</w:t>
      </w:r>
      <w:r w:rsidRPr="00E03C77">
        <w:rPr>
          <w:rFonts w:ascii="Times New Roman" w:hAnsi="Times New Roman" w:cs="Times New Roman"/>
        </w:rPr>
        <w:t xml:space="preserve">00 </w:t>
      </w:r>
      <w:proofErr w:type="spellStart"/>
      <w:r w:rsidRPr="00E03C77">
        <w:rPr>
          <w:rFonts w:ascii="Times New Roman" w:hAnsi="Times New Roman" w:cs="Times New Roman"/>
        </w:rPr>
        <w:t>сом</w:t>
      </w:r>
      <w:r w:rsidR="00865045">
        <w:rPr>
          <w:rFonts w:ascii="Times New Roman" w:hAnsi="Times New Roman" w:cs="Times New Roman"/>
        </w:rPr>
        <w:t>дук</w:t>
      </w:r>
      <w:proofErr w:type="spellEnd"/>
      <w:r w:rsidR="00865045">
        <w:rPr>
          <w:rFonts w:ascii="Times New Roman" w:hAnsi="Times New Roman" w:cs="Times New Roman"/>
        </w:rPr>
        <w:t xml:space="preserve"> белек</w:t>
      </w:r>
      <w:r w:rsidRPr="00E03C77">
        <w:rPr>
          <w:rFonts w:ascii="Times New Roman" w:hAnsi="Times New Roman" w:cs="Times New Roman"/>
        </w:rPr>
        <w:t>)</w:t>
      </w:r>
      <w:r w:rsidR="00DA2588">
        <w:rPr>
          <w:rFonts w:ascii="Times New Roman" w:hAnsi="Times New Roman" w:cs="Times New Roman"/>
        </w:rPr>
        <w:t>.</w:t>
      </w:r>
    </w:p>
    <w:p w:rsidR="00445EE0" w:rsidRPr="00E03C77" w:rsidRDefault="00445EE0" w:rsidP="00445EE0">
      <w:pPr>
        <w:pStyle w:val="a8"/>
        <w:numPr>
          <w:ilvl w:val="0"/>
          <w:numId w:val="4"/>
        </w:numPr>
        <w:jc w:val="both"/>
        <w:rPr>
          <w:rFonts w:ascii="Times New Roman" w:hAnsi="Times New Roman" w:cs="Times New Roman"/>
        </w:rPr>
      </w:pPr>
      <w:r w:rsidRPr="00E03C77">
        <w:rPr>
          <w:rFonts w:ascii="Times New Roman" w:hAnsi="Times New Roman" w:cs="Times New Roman"/>
          <w:lang w:val="ky-KG"/>
        </w:rPr>
        <w:t xml:space="preserve">Алты үчүнчү орун </w:t>
      </w:r>
      <w:r w:rsidRPr="00E03C77">
        <w:rPr>
          <w:rFonts w:ascii="Times New Roman" w:hAnsi="Times New Roman" w:cs="Times New Roman"/>
        </w:rPr>
        <w:t>(</w:t>
      </w:r>
      <w:proofErr w:type="spellStart"/>
      <w:r w:rsidR="00BF6C04">
        <w:rPr>
          <w:rFonts w:ascii="Times New Roman" w:hAnsi="Times New Roman" w:cs="Times New Roman"/>
        </w:rPr>
        <w:t>эки</w:t>
      </w:r>
      <w:proofErr w:type="spellEnd"/>
      <w:r w:rsidR="00BF6C04" w:rsidRPr="00E03C77">
        <w:rPr>
          <w:rFonts w:ascii="Times New Roman" w:hAnsi="Times New Roman" w:cs="Times New Roman"/>
          <w:lang w:val="ky-KG"/>
        </w:rPr>
        <w:t xml:space="preserve"> багыттын тең жыйынтыгы боюнча </w:t>
      </w:r>
      <w:r w:rsidR="003D5AAC" w:rsidRPr="00E03C77">
        <w:rPr>
          <w:color w:val="000000" w:themeColor="text1"/>
          <w:lang w:val="ky-KG"/>
        </w:rPr>
        <w:t>–</w:t>
      </w:r>
      <w:r w:rsidR="00BF6C04">
        <w:rPr>
          <w:rFonts w:ascii="Times New Roman" w:hAnsi="Times New Roman" w:cs="Times New Roman"/>
        </w:rPr>
        <w:t xml:space="preserve"> </w:t>
      </w:r>
      <w:r w:rsidR="003D5AAC">
        <w:rPr>
          <w:rFonts w:ascii="Times New Roman" w:hAnsi="Times New Roman" w:cs="Times New Roman"/>
        </w:rPr>
        <w:t>5</w:t>
      </w:r>
      <w:r w:rsidRPr="00E03C77">
        <w:rPr>
          <w:rFonts w:ascii="Times New Roman" w:hAnsi="Times New Roman" w:cs="Times New Roman"/>
        </w:rPr>
        <w:t xml:space="preserve">00 </w:t>
      </w:r>
      <w:proofErr w:type="spellStart"/>
      <w:r w:rsidRPr="00E03C77">
        <w:rPr>
          <w:rFonts w:ascii="Times New Roman" w:hAnsi="Times New Roman" w:cs="Times New Roman"/>
        </w:rPr>
        <w:t>сом</w:t>
      </w:r>
      <w:r w:rsidR="00865045">
        <w:rPr>
          <w:rFonts w:ascii="Times New Roman" w:hAnsi="Times New Roman" w:cs="Times New Roman"/>
        </w:rPr>
        <w:t>дук</w:t>
      </w:r>
      <w:proofErr w:type="spellEnd"/>
      <w:r w:rsidR="00865045">
        <w:rPr>
          <w:rFonts w:ascii="Times New Roman" w:hAnsi="Times New Roman" w:cs="Times New Roman"/>
        </w:rPr>
        <w:t xml:space="preserve"> белек</w:t>
      </w:r>
      <w:r w:rsidRPr="00E03C77">
        <w:rPr>
          <w:rFonts w:ascii="Times New Roman" w:hAnsi="Times New Roman" w:cs="Times New Roman"/>
        </w:rPr>
        <w:t>)</w:t>
      </w:r>
      <w:r w:rsidR="003D5AAC">
        <w:rPr>
          <w:rFonts w:ascii="Times New Roman" w:hAnsi="Times New Roman" w:cs="Times New Roman"/>
        </w:rPr>
        <w:t>.</w:t>
      </w:r>
    </w:p>
    <w:p w:rsidR="00A42212" w:rsidRPr="00E03C77" w:rsidRDefault="00A42212" w:rsidP="00A42212">
      <w:pPr>
        <w:ind w:firstLine="720"/>
        <w:jc w:val="both"/>
        <w:outlineLvl w:val="1"/>
        <w:rPr>
          <w:bCs/>
          <w:iCs/>
          <w:color w:val="000000" w:themeColor="text1"/>
          <w:sz w:val="24"/>
          <w:szCs w:val="24"/>
          <w:lang w:eastAsia="ru-RU"/>
        </w:rPr>
      </w:pPr>
      <w:r w:rsidRPr="00E03C77">
        <w:rPr>
          <w:sz w:val="24"/>
          <w:szCs w:val="24"/>
        </w:rPr>
        <w:t>«Айтматов-</w:t>
      </w:r>
      <w:r w:rsidR="00B744AE">
        <w:rPr>
          <w:sz w:val="24"/>
          <w:szCs w:val="24"/>
          <w:lang w:val="ky-KG"/>
        </w:rPr>
        <w:t>Ф</w:t>
      </w:r>
      <w:proofErr w:type="spellStart"/>
      <w:r w:rsidRPr="00E03C77">
        <w:rPr>
          <w:sz w:val="24"/>
          <w:szCs w:val="24"/>
        </w:rPr>
        <w:t>иест</w:t>
      </w:r>
      <w:proofErr w:type="spellEnd"/>
      <w:r w:rsidRPr="00E03C77">
        <w:rPr>
          <w:sz w:val="24"/>
          <w:szCs w:val="24"/>
          <w:lang w:val="ky-KG"/>
        </w:rPr>
        <w:t>а</w:t>
      </w:r>
      <w:r w:rsidRPr="00E03C77">
        <w:rPr>
          <w:sz w:val="24"/>
          <w:szCs w:val="24"/>
        </w:rPr>
        <w:t xml:space="preserve">» </w:t>
      </w:r>
      <w:r w:rsidRPr="00E03C77">
        <w:rPr>
          <w:sz w:val="24"/>
          <w:szCs w:val="24"/>
          <w:lang w:val="ky-KG"/>
        </w:rPr>
        <w:t xml:space="preserve">фестивалынын жыйынтыгында катышуучуларга </w:t>
      </w:r>
      <w:r w:rsidRPr="00E03C77">
        <w:rPr>
          <w:color w:val="000000" w:themeColor="text1"/>
          <w:sz w:val="24"/>
          <w:szCs w:val="24"/>
        </w:rPr>
        <w:t>сертификат</w:t>
      </w:r>
      <w:r w:rsidRPr="00E03C77">
        <w:rPr>
          <w:color w:val="000000" w:themeColor="text1"/>
          <w:sz w:val="24"/>
          <w:szCs w:val="24"/>
          <w:lang w:val="ky-KG"/>
        </w:rPr>
        <w:t xml:space="preserve"> берилет</w:t>
      </w:r>
      <w:r w:rsidRPr="00E03C77">
        <w:rPr>
          <w:color w:val="000000" w:themeColor="text1"/>
          <w:sz w:val="24"/>
          <w:szCs w:val="24"/>
        </w:rPr>
        <w:t xml:space="preserve">. </w:t>
      </w:r>
    </w:p>
    <w:p w:rsidR="00A42212" w:rsidRPr="00E03C77" w:rsidRDefault="00A42212" w:rsidP="00A42212">
      <w:pPr>
        <w:ind w:firstLine="720"/>
        <w:jc w:val="both"/>
        <w:rPr>
          <w:color w:val="000000" w:themeColor="text1"/>
          <w:sz w:val="24"/>
          <w:szCs w:val="24"/>
          <w:lang w:val="ky-KG"/>
        </w:rPr>
      </w:pPr>
      <w:r w:rsidRPr="00E03C77">
        <w:rPr>
          <w:color w:val="000000" w:themeColor="text1"/>
          <w:sz w:val="24"/>
          <w:szCs w:val="24"/>
          <w:lang w:val="ky-KG"/>
        </w:rPr>
        <w:t xml:space="preserve">Фестивалга катышуу үчүн арызды </w:t>
      </w:r>
      <w:r w:rsidRPr="00F709A9">
        <w:rPr>
          <w:b/>
          <w:color w:val="000000" w:themeColor="text1"/>
          <w:sz w:val="24"/>
          <w:szCs w:val="24"/>
          <w:lang w:val="ky-KG"/>
        </w:rPr>
        <w:t>202</w:t>
      </w:r>
      <w:r w:rsidR="00DA2588" w:rsidRPr="00F709A9">
        <w:rPr>
          <w:b/>
          <w:color w:val="000000" w:themeColor="text1"/>
          <w:sz w:val="24"/>
          <w:szCs w:val="24"/>
          <w:lang w:val="ky-KG"/>
        </w:rPr>
        <w:t>3</w:t>
      </w:r>
      <w:r w:rsidRPr="00F709A9">
        <w:rPr>
          <w:b/>
          <w:color w:val="000000" w:themeColor="text1"/>
          <w:sz w:val="24"/>
          <w:szCs w:val="24"/>
          <w:lang w:val="ky-KG"/>
        </w:rPr>
        <w:t xml:space="preserve">-жылдын </w:t>
      </w:r>
      <w:r w:rsidR="00DA2588" w:rsidRPr="00F709A9">
        <w:rPr>
          <w:b/>
          <w:color w:val="000000" w:themeColor="text1"/>
          <w:sz w:val="24"/>
          <w:szCs w:val="24"/>
          <w:lang w:val="ky-KG"/>
        </w:rPr>
        <w:t>30</w:t>
      </w:r>
      <w:r w:rsidRPr="00F709A9">
        <w:rPr>
          <w:b/>
          <w:color w:val="000000" w:themeColor="text1"/>
          <w:sz w:val="24"/>
          <w:szCs w:val="24"/>
          <w:lang w:val="ky-KG"/>
        </w:rPr>
        <w:t>-</w:t>
      </w:r>
      <w:r w:rsidR="00DA2588" w:rsidRPr="00F709A9">
        <w:rPr>
          <w:b/>
          <w:color w:val="000000" w:themeColor="text1"/>
          <w:sz w:val="24"/>
          <w:szCs w:val="24"/>
          <w:lang w:val="ky-KG"/>
        </w:rPr>
        <w:t>ноя</w:t>
      </w:r>
      <w:r w:rsidRPr="00F709A9">
        <w:rPr>
          <w:b/>
          <w:color w:val="000000" w:themeColor="text1"/>
          <w:sz w:val="24"/>
          <w:szCs w:val="24"/>
          <w:lang w:val="ky-KG"/>
        </w:rPr>
        <w:t>брына</w:t>
      </w:r>
      <w:r w:rsidRPr="00E03C77">
        <w:rPr>
          <w:color w:val="000000" w:themeColor="text1"/>
          <w:sz w:val="24"/>
          <w:szCs w:val="24"/>
          <w:lang w:val="ky-KG"/>
        </w:rPr>
        <w:t xml:space="preserve"> чейин төмөнкү электрондук дарек</w:t>
      </w:r>
      <w:r w:rsidR="00E57183">
        <w:rPr>
          <w:color w:val="000000" w:themeColor="text1"/>
          <w:sz w:val="24"/>
          <w:szCs w:val="24"/>
          <w:lang w:val="ky-KG"/>
        </w:rPr>
        <w:t>ке</w:t>
      </w:r>
      <w:r w:rsidRPr="00E03C77">
        <w:rPr>
          <w:color w:val="000000" w:themeColor="text1"/>
          <w:sz w:val="24"/>
          <w:szCs w:val="24"/>
          <w:lang w:val="ky-KG"/>
        </w:rPr>
        <w:t xml:space="preserve"> жөнөтүүгө болот: </w:t>
      </w:r>
      <w:r w:rsidR="00CA2767">
        <w:fldChar w:fldCharType="begin"/>
      </w:r>
      <w:r w:rsidR="00CA2767">
        <w:instrText xml:space="preserve"> HYPERLINK "mailto:natalya.yankin@manas.edu.kg" </w:instrText>
      </w:r>
      <w:r w:rsidR="00CA2767">
        <w:fldChar w:fldCharType="separate"/>
      </w:r>
      <w:r w:rsidRPr="00E03C77">
        <w:rPr>
          <w:rStyle w:val="a3"/>
          <w:sz w:val="24"/>
          <w:szCs w:val="24"/>
        </w:rPr>
        <w:t>natalya.yankin@manas.edu.kg</w:t>
      </w:r>
      <w:r w:rsidR="00CA2767">
        <w:rPr>
          <w:rStyle w:val="a3"/>
          <w:sz w:val="24"/>
          <w:szCs w:val="24"/>
        </w:rPr>
        <w:fldChar w:fldCharType="end"/>
      </w:r>
    </w:p>
    <w:p w:rsidR="00A42212" w:rsidRPr="00E03C77" w:rsidRDefault="00A42212" w:rsidP="00A42212">
      <w:pPr>
        <w:ind w:firstLine="720"/>
        <w:jc w:val="both"/>
        <w:rPr>
          <w:color w:val="000000" w:themeColor="text1"/>
          <w:sz w:val="24"/>
          <w:szCs w:val="24"/>
          <w:lang w:val="ky-KG"/>
        </w:rPr>
      </w:pPr>
      <w:r w:rsidRPr="00E03C77">
        <w:rPr>
          <w:color w:val="000000" w:themeColor="text1"/>
          <w:sz w:val="24"/>
          <w:szCs w:val="24"/>
          <w:lang w:val="ky-KG"/>
        </w:rPr>
        <w:t xml:space="preserve">Фестивалды уюштуруу жана  өткөрүүгө байланыштуу бардык маселелер боюнча уюштуруу комитетине төмөнкү телефондор аркылуу кайрылууга болот: </w:t>
      </w:r>
    </w:p>
    <w:p w:rsidR="00A42212" w:rsidRDefault="0026251B" w:rsidP="00A42212">
      <w:pPr>
        <w:ind w:firstLine="720"/>
        <w:jc w:val="both"/>
        <w:rPr>
          <w:sz w:val="24"/>
          <w:szCs w:val="24"/>
          <w:lang w:val="ky-KG"/>
        </w:rPr>
      </w:pPr>
      <w:r>
        <w:rPr>
          <w:color w:val="000000" w:themeColor="text1"/>
          <w:sz w:val="24"/>
          <w:szCs w:val="24"/>
        </w:rPr>
        <w:t xml:space="preserve">0552 55 33 06 (Алла Георгиевна </w:t>
      </w:r>
      <w:proofErr w:type="spellStart"/>
      <w:r>
        <w:rPr>
          <w:color w:val="000000" w:themeColor="text1"/>
          <w:sz w:val="24"/>
          <w:szCs w:val="24"/>
        </w:rPr>
        <w:t>Нарозя</w:t>
      </w:r>
      <w:proofErr w:type="spellEnd"/>
      <w:r>
        <w:rPr>
          <w:color w:val="000000" w:themeColor="text1"/>
          <w:sz w:val="24"/>
          <w:szCs w:val="24"/>
        </w:rPr>
        <w:t xml:space="preserve">), </w:t>
      </w:r>
      <w:r w:rsidRPr="00E03C77">
        <w:rPr>
          <w:sz w:val="24"/>
          <w:szCs w:val="24"/>
          <w:lang w:val="ky-KG"/>
        </w:rPr>
        <w:t>0551 433 993</w:t>
      </w:r>
      <w:r w:rsidRPr="00E03C77">
        <w:rPr>
          <w:sz w:val="24"/>
          <w:szCs w:val="24"/>
        </w:rPr>
        <w:t xml:space="preserve"> (</w:t>
      </w:r>
      <w:r w:rsidRPr="00E03C77">
        <w:rPr>
          <w:sz w:val="24"/>
          <w:szCs w:val="24"/>
          <w:lang w:val="ky-KG"/>
        </w:rPr>
        <w:t>Раиле Турсун</w:t>
      </w:r>
      <w:r w:rsidRPr="00E03C77">
        <w:rPr>
          <w:sz w:val="24"/>
          <w:szCs w:val="24"/>
        </w:rPr>
        <w:t>),</w:t>
      </w:r>
      <w:r>
        <w:rPr>
          <w:sz w:val="24"/>
          <w:szCs w:val="24"/>
        </w:rPr>
        <w:t xml:space="preserve"> 0557 732 706 (Гульнара </w:t>
      </w:r>
      <w:proofErr w:type="spellStart"/>
      <w:r>
        <w:rPr>
          <w:sz w:val="24"/>
          <w:szCs w:val="24"/>
        </w:rPr>
        <w:t>Акеновна</w:t>
      </w:r>
      <w:proofErr w:type="spellEnd"/>
      <w:r>
        <w:rPr>
          <w:sz w:val="24"/>
          <w:szCs w:val="24"/>
        </w:rPr>
        <w:t xml:space="preserve"> </w:t>
      </w:r>
      <w:proofErr w:type="spellStart"/>
      <w:r>
        <w:rPr>
          <w:sz w:val="24"/>
          <w:szCs w:val="24"/>
        </w:rPr>
        <w:t>Байгобылова</w:t>
      </w:r>
      <w:proofErr w:type="spellEnd"/>
      <w:r>
        <w:rPr>
          <w:sz w:val="24"/>
          <w:szCs w:val="24"/>
        </w:rPr>
        <w:t>).</w:t>
      </w:r>
      <w:r w:rsidR="00A42212" w:rsidRPr="00E03C77">
        <w:rPr>
          <w:sz w:val="24"/>
          <w:szCs w:val="24"/>
          <w:lang w:val="ky-KG"/>
        </w:rPr>
        <w:t xml:space="preserve"> </w:t>
      </w:r>
    </w:p>
    <w:p w:rsidR="008E3C7F" w:rsidRPr="008E3C7F" w:rsidRDefault="008E3C7F" w:rsidP="008E3C7F">
      <w:pPr>
        <w:ind w:right="440"/>
        <w:jc w:val="right"/>
        <w:rPr>
          <w:b/>
          <w:i/>
          <w:color w:val="000000" w:themeColor="text1"/>
          <w:sz w:val="24"/>
          <w:szCs w:val="24"/>
        </w:rPr>
      </w:pPr>
      <w:proofErr w:type="spellStart"/>
      <w:r w:rsidRPr="008E3C7F">
        <w:rPr>
          <w:b/>
          <w:i/>
          <w:color w:val="000000" w:themeColor="text1"/>
          <w:sz w:val="24"/>
          <w:szCs w:val="24"/>
        </w:rPr>
        <w:t>Урматтоо</w:t>
      </w:r>
      <w:proofErr w:type="spellEnd"/>
      <w:r w:rsidRPr="008E3C7F">
        <w:rPr>
          <w:b/>
          <w:i/>
          <w:color w:val="000000" w:themeColor="text1"/>
          <w:sz w:val="24"/>
          <w:szCs w:val="24"/>
        </w:rPr>
        <w:t xml:space="preserve"> </w:t>
      </w:r>
      <w:proofErr w:type="spellStart"/>
      <w:r w:rsidRPr="008E3C7F">
        <w:rPr>
          <w:b/>
          <w:i/>
          <w:color w:val="000000" w:themeColor="text1"/>
          <w:sz w:val="24"/>
          <w:szCs w:val="24"/>
        </w:rPr>
        <w:t>менен</w:t>
      </w:r>
      <w:proofErr w:type="spellEnd"/>
      <w:r w:rsidRPr="008E3C7F">
        <w:rPr>
          <w:b/>
          <w:i/>
          <w:color w:val="000000" w:themeColor="text1"/>
          <w:sz w:val="24"/>
          <w:szCs w:val="24"/>
        </w:rPr>
        <w:t>,</w:t>
      </w:r>
    </w:p>
    <w:p w:rsidR="00DA61D7" w:rsidRPr="00E03C77" w:rsidRDefault="008E3C7F" w:rsidP="008E3C7F">
      <w:pPr>
        <w:ind w:right="440"/>
        <w:jc w:val="right"/>
        <w:rPr>
          <w:b/>
          <w:i/>
          <w:color w:val="000000" w:themeColor="text1"/>
          <w:sz w:val="24"/>
          <w:szCs w:val="24"/>
        </w:rPr>
      </w:pPr>
      <w:proofErr w:type="spellStart"/>
      <w:r w:rsidRPr="008E3C7F">
        <w:rPr>
          <w:b/>
          <w:i/>
          <w:color w:val="000000" w:themeColor="text1"/>
          <w:sz w:val="24"/>
          <w:szCs w:val="24"/>
        </w:rPr>
        <w:t>Уюштуруу</w:t>
      </w:r>
      <w:proofErr w:type="spellEnd"/>
      <w:r w:rsidRPr="008E3C7F">
        <w:rPr>
          <w:b/>
          <w:i/>
          <w:color w:val="000000" w:themeColor="text1"/>
          <w:sz w:val="24"/>
          <w:szCs w:val="24"/>
        </w:rPr>
        <w:t xml:space="preserve"> </w:t>
      </w:r>
      <w:proofErr w:type="spellStart"/>
      <w:r w:rsidRPr="008E3C7F">
        <w:rPr>
          <w:b/>
          <w:i/>
          <w:color w:val="000000" w:themeColor="text1"/>
          <w:sz w:val="24"/>
          <w:szCs w:val="24"/>
        </w:rPr>
        <w:t>комитети</w:t>
      </w:r>
      <w:proofErr w:type="spellEnd"/>
    </w:p>
    <w:p w:rsidR="00113672" w:rsidRDefault="00113672" w:rsidP="00897831">
      <w:pPr>
        <w:ind w:firstLine="720"/>
        <w:rPr>
          <w:b/>
          <w:color w:val="000000" w:themeColor="text1"/>
          <w:sz w:val="24"/>
          <w:szCs w:val="24"/>
          <w:lang w:val="ky-KG"/>
        </w:rPr>
      </w:pPr>
      <w:r w:rsidRPr="00E03C77">
        <w:rPr>
          <w:b/>
          <w:color w:val="000000" w:themeColor="text1"/>
          <w:sz w:val="24"/>
          <w:szCs w:val="24"/>
          <w:lang w:val="ky-KG"/>
        </w:rPr>
        <w:t>Уюштуруу комитети</w:t>
      </w:r>
      <w:r w:rsidR="00DA61D7">
        <w:rPr>
          <w:b/>
          <w:color w:val="000000" w:themeColor="text1"/>
          <w:sz w:val="24"/>
          <w:szCs w:val="24"/>
          <w:lang w:val="ky-KG"/>
        </w:rPr>
        <w:t>:</w:t>
      </w:r>
      <w:r w:rsidRPr="00E03C77">
        <w:rPr>
          <w:b/>
          <w:color w:val="000000" w:themeColor="text1"/>
          <w:sz w:val="24"/>
          <w:szCs w:val="24"/>
          <w:lang w:val="ky-KG"/>
        </w:rPr>
        <w:t xml:space="preserve"> </w:t>
      </w:r>
    </w:p>
    <w:p w:rsidR="00897831" w:rsidRDefault="00AC60FD" w:rsidP="00897831">
      <w:pPr>
        <w:ind w:firstLine="720"/>
        <w:rPr>
          <w:rFonts w:eastAsia="SimSun"/>
          <w:color w:val="000000"/>
          <w:sz w:val="24"/>
          <w:szCs w:val="24"/>
          <w:lang w:val="ky-KG"/>
        </w:rPr>
      </w:pPr>
      <w:proofErr w:type="spellStart"/>
      <w:r w:rsidRPr="00AC60FD">
        <w:rPr>
          <w:b/>
          <w:i/>
          <w:sz w:val="24"/>
          <w:szCs w:val="24"/>
        </w:rPr>
        <w:t>Уюштуруу</w:t>
      </w:r>
      <w:proofErr w:type="spellEnd"/>
      <w:r w:rsidRPr="00AC60FD">
        <w:rPr>
          <w:b/>
          <w:i/>
          <w:sz w:val="24"/>
          <w:szCs w:val="24"/>
        </w:rPr>
        <w:t xml:space="preserve"> </w:t>
      </w:r>
      <w:proofErr w:type="spellStart"/>
      <w:r w:rsidRPr="00AC60FD">
        <w:rPr>
          <w:b/>
          <w:i/>
          <w:sz w:val="24"/>
          <w:szCs w:val="24"/>
        </w:rPr>
        <w:t>комитетинин</w:t>
      </w:r>
      <w:proofErr w:type="spellEnd"/>
      <w:r w:rsidRPr="00AC60FD">
        <w:rPr>
          <w:b/>
          <w:i/>
          <w:sz w:val="24"/>
          <w:szCs w:val="24"/>
        </w:rPr>
        <w:t xml:space="preserve"> </w:t>
      </w:r>
      <w:proofErr w:type="spellStart"/>
      <w:r w:rsidRPr="00AC60FD">
        <w:rPr>
          <w:b/>
          <w:i/>
          <w:sz w:val="24"/>
          <w:szCs w:val="24"/>
        </w:rPr>
        <w:t>төрагасы</w:t>
      </w:r>
      <w:proofErr w:type="spellEnd"/>
      <w:r w:rsidRPr="00AC60FD">
        <w:rPr>
          <w:b/>
          <w:i/>
          <w:sz w:val="24"/>
          <w:szCs w:val="24"/>
        </w:rPr>
        <w:t>:</w:t>
      </w:r>
      <w:r>
        <w:rPr>
          <w:b/>
          <w:i/>
          <w:sz w:val="24"/>
          <w:szCs w:val="24"/>
        </w:rPr>
        <w:t xml:space="preserve"> </w:t>
      </w:r>
      <w:r w:rsidRPr="00AC60FD">
        <w:rPr>
          <w:sz w:val="24"/>
          <w:szCs w:val="24"/>
        </w:rPr>
        <w:t>ф</w:t>
      </w:r>
      <w:r w:rsidR="00897831" w:rsidRPr="00E03C77">
        <w:rPr>
          <w:rFonts w:eastAsia="SimSun"/>
          <w:color w:val="000000"/>
          <w:sz w:val="24"/>
          <w:szCs w:val="24"/>
          <w:lang w:val="ky-KG"/>
        </w:rPr>
        <w:t>илол.</w:t>
      </w:r>
      <w:r w:rsidR="000D0BA2">
        <w:rPr>
          <w:rFonts w:eastAsia="SimSun"/>
          <w:color w:val="000000"/>
          <w:sz w:val="24"/>
          <w:szCs w:val="24"/>
          <w:lang w:val="ky-KG"/>
        </w:rPr>
        <w:t xml:space="preserve"> </w:t>
      </w:r>
      <w:r w:rsidR="00897831" w:rsidRPr="00E03C77">
        <w:rPr>
          <w:rFonts w:eastAsia="SimSun"/>
          <w:color w:val="000000"/>
          <w:sz w:val="24"/>
          <w:szCs w:val="24"/>
          <w:lang w:val="ky-KG"/>
        </w:rPr>
        <w:t>илим.</w:t>
      </w:r>
      <w:r w:rsidR="000D0BA2">
        <w:rPr>
          <w:rFonts w:eastAsia="SimSun"/>
          <w:color w:val="000000"/>
          <w:sz w:val="24"/>
          <w:szCs w:val="24"/>
          <w:lang w:val="ky-KG"/>
        </w:rPr>
        <w:t xml:space="preserve"> </w:t>
      </w:r>
      <w:r w:rsidR="00897831" w:rsidRPr="00E03C77">
        <w:rPr>
          <w:rFonts w:eastAsia="SimSun"/>
          <w:color w:val="000000"/>
          <w:sz w:val="24"/>
          <w:szCs w:val="24"/>
          <w:lang w:val="ky-KG"/>
        </w:rPr>
        <w:t>док</w:t>
      </w:r>
      <w:r w:rsidR="00C44600">
        <w:rPr>
          <w:rFonts w:eastAsia="SimSun"/>
          <w:color w:val="000000"/>
          <w:sz w:val="24"/>
          <w:szCs w:val="24"/>
          <w:lang w:val="ky-KG"/>
        </w:rPr>
        <w:t>т</w:t>
      </w:r>
      <w:r w:rsidR="00897831" w:rsidRPr="00E03C77">
        <w:rPr>
          <w:rFonts w:eastAsia="SimSun"/>
          <w:color w:val="000000"/>
          <w:sz w:val="24"/>
          <w:szCs w:val="24"/>
          <w:lang w:val="ky-KG"/>
        </w:rPr>
        <w:t>.,</w:t>
      </w:r>
      <w:r w:rsidR="000D0BA2">
        <w:rPr>
          <w:rFonts w:eastAsia="SimSun"/>
          <w:color w:val="000000"/>
          <w:sz w:val="24"/>
          <w:szCs w:val="24"/>
          <w:lang w:val="ky-KG"/>
        </w:rPr>
        <w:t xml:space="preserve"> </w:t>
      </w:r>
      <w:r w:rsidR="00897831" w:rsidRPr="00E03C77">
        <w:rPr>
          <w:rFonts w:eastAsia="SimSun"/>
          <w:color w:val="000000"/>
          <w:sz w:val="24"/>
          <w:szCs w:val="24"/>
        </w:rPr>
        <w:t>профессор</w:t>
      </w:r>
      <w:r w:rsidR="00C44600">
        <w:rPr>
          <w:rFonts w:eastAsia="SimSun"/>
          <w:color w:val="000000"/>
          <w:sz w:val="24"/>
          <w:szCs w:val="24"/>
        </w:rPr>
        <w:t xml:space="preserve"> </w:t>
      </w:r>
      <w:proofErr w:type="spellStart"/>
      <w:r w:rsidR="00C44600">
        <w:rPr>
          <w:rFonts w:eastAsia="SimSun"/>
          <w:color w:val="000000"/>
          <w:sz w:val="24"/>
          <w:szCs w:val="24"/>
        </w:rPr>
        <w:t>Бурул</w:t>
      </w:r>
      <w:proofErr w:type="spellEnd"/>
      <w:r w:rsidR="00C44600">
        <w:rPr>
          <w:rFonts w:eastAsia="SimSun"/>
          <w:color w:val="000000"/>
          <w:sz w:val="24"/>
          <w:szCs w:val="24"/>
        </w:rPr>
        <w:t xml:space="preserve"> </w:t>
      </w:r>
      <w:proofErr w:type="spellStart"/>
      <w:r w:rsidR="00C44600">
        <w:rPr>
          <w:rFonts w:eastAsia="SimSun"/>
          <w:color w:val="000000"/>
          <w:sz w:val="24"/>
          <w:szCs w:val="24"/>
        </w:rPr>
        <w:t>Сагынбаева</w:t>
      </w:r>
      <w:proofErr w:type="spellEnd"/>
    </w:p>
    <w:p w:rsidR="00AC60FD" w:rsidRDefault="000D0BA2" w:rsidP="00897831">
      <w:pPr>
        <w:ind w:firstLine="720"/>
        <w:contextualSpacing/>
        <w:rPr>
          <w:rFonts w:eastAsia="SimSun"/>
          <w:color w:val="000000"/>
          <w:sz w:val="24"/>
          <w:szCs w:val="24"/>
          <w:lang w:val="ky-KG"/>
        </w:rPr>
      </w:pPr>
      <w:r w:rsidRPr="000D0BA2">
        <w:rPr>
          <w:rFonts w:eastAsia="SimSun"/>
          <w:b/>
          <w:i/>
          <w:color w:val="000000"/>
          <w:sz w:val="24"/>
          <w:szCs w:val="24"/>
          <w:lang w:val="ky-KG"/>
        </w:rPr>
        <w:t>Уюштуруу комитетинин мүчөлөрү:</w:t>
      </w:r>
    </w:p>
    <w:p w:rsidR="00343EB6" w:rsidRPr="000D0BA2" w:rsidRDefault="00343EB6" w:rsidP="00343EB6">
      <w:pPr>
        <w:ind w:firstLine="720"/>
        <w:contextualSpacing/>
        <w:rPr>
          <w:rFonts w:eastAsia="SimSun"/>
          <w:color w:val="000000"/>
          <w:sz w:val="24"/>
          <w:szCs w:val="24"/>
          <w:lang w:val="ky-KG"/>
        </w:rPr>
      </w:pPr>
      <w:r>
        <w:rPr>
          <w:rFonts w:eastAsia="SimSun"/>
          <w:color w:val="000000"/>
          <w:sz w:val="24"/>
          <w:szCs w:val="24"/>
          <w:lang w:val="ky-KG"/>
        </w:rPr>
        <w:t>ф</w:t>
      </w:r>
      <w:r w:rsidRPr="00E03C77">
        <w:rPr>
          <w:rFonts w:eastAsia="SimSun"/>
          <w:color w:val="000000"/>
          <w:sz w:val="24"/>
          <w:szCs w:val="24"/>
          <w:lang w:val="ky-KG"/>
        </w:rPr>
        <w:t>илол.</w:t>
      </w:r>
      <w:r>
        <w:rPr>
          <w:rFonts w:eastAsia="SimSun"/>
          <w:color w:val="000000"/>
          <w:sz w:val="24"/>
          <w:szCs w:val="24"/>
          <w:lang w:val="ky-KG"/>
        </w:rPr>
        <w:t xml:space="preserve"> </w:t>
      </w:r>
      <w:r w:rsidRPr="00E03C77">
        <w:rPr>
          <w:rFonts w:eastAsia="SimSun"/>
          <w:color w:val="000000"/>
          <w:sz w:val="24"/>
          <w:szCs w:val="24"/>
          <w:lang w:val="ky-KG"/>
        </w:rPr>
        <w:t>илим.</w:t>
      </w:r>
      <w:r>
        <w:rPr>
          <w:rFonts w:eastAsia="SimSun"/>
          <w:color w:val="000000"/>
          <w:sz w:val="24"/>
          <w:szCs w:val="24"/>
          <w:lang w:val="ky-KG"/>
        </w:rPr>
        <w:t xml:space="preserve"> </w:t>
      </w:r>
      <w:r w:rsidRPr="00E03C77">
        <w:rPr>
          <w:rFonts w:eastAsia="SimSun"/>
          <w:color w:val="000000"/>
          <w:sz w:val="24"/>
          <w:szCs w:val="24"/>
          <w:lang w:val="ky-KG"/>
        </w:rPr>
        <w:t>канд</w:t>
      </w:r>
      <w:r>
        <w:rPr>
          <w:rFonts w:eastAsia="SimSun"/>
          <w:color w:val="000000"/>
          <w:sz w:val="24"/>
          <w:szCs w:val="24"/>
          <w:lang w:val="ky-KG"/>
        </w:rPr>
        <w:t>.</w:t>
      </w:r>
      <w:r w:rsidRPr="000D0BA2">
        <w:rPr>
          <w:rFonts w:eastAsia="SimSun"/>
          <w:color w:val="000000"/>
          <w:sz w:val="24"/>
          <w:szCs w:val="24"/>
          <w:lang w:val="ky-KG"/>
        </w:rPr>
        <w:t xml:space="preserve"> Нарозя А.Г.</w:t>
      </w:r>
    </w:p>
    <w:p w:rsidR="00343EB6" w:rsidRDefault="00343EB6" w:rsidP="00343EB6">
      <w:pPr>
        <w:ind w:firstLine="720"/>
        <w:contextualSpacing/>
        <w:rPr>
          <w:rFonts w:eastAsia="SimSun"/>
          <w:color w:val="000000"/>
          <w:sz w:val="24"/>
          <w:szCs w:val="24"/>
          <w:lang w:val="ky-KG"/>
        </w:rPr>
      </w:pPr>
      <w:r>
        <w:rPr>
          <w:rFonts w:eastAsia="SimSun"/>
          <w:color w:val="000000"/>
          <w:sz w:val="24"/>
          <w:szCs w:val="24"/>
          <w:lang w:val="ky-KG"/>
        </w:rPr>
        <w:t>докт., доцент Чен Ю</w:t>
      </w:r>
    </w:p>
    <w:p w:rsidR="00343EB6" w:rsidRPr="000D0BA2" w:rsidRDefault="00343EB6" w:rsidP="00343EB6">
      <w:pPr>
        <w:ind w:firstLine="720"/>
        <w:contextualSpacing/>
        <w:rPr>
          <w:rFonts w:eastAsia="SimSun"/>
          <w:color w:val="000000"/>
          <w:sz w:val="24"/>
          <w:szCs w:val="24"/>
          <w:lang w:val="ky-KG"/>
        </w:rPr>
      </w:pPr>
      <w:r>
        <w:rPr>
          <w:rFonts w:eastAsia="SimSun"/>
          <w:color w:val="000000"/>
          <w:sz w:val="24"/>
          <w:szCs w:val="24"/>
          <w:lang w:val="ky-KG"/>
        </w:rPr>
        <w:t>докт., доцент Гонг Юан</w:t>
      </w:r>
    </w:p>
    <w:p w:rsidR="00113672" w:rsidRPr="000D0BA2" w:rsidRDefault="000D0BA2" w:rsidP="00897831">
      <w:pPr>
        <w:ind w:firstLine="720"/>
        <w:contextualSpacing/>
        <w:rPr>
          <w:rFonts w:eastAsia="SimSun"/>
          <w:color w:val="000000"/>
          <w:sz w:val="24"/>
          <w:szCs w:val="24"/>
          <w:lang w:val="ky-KG"/>
        </w:rPr>
      </w:pPr>
      <w:r>
        <w:rPr>
          <w:rFonts w:eastAsia="SimSun"/>
          <w:color w:val="000000"/>
          <w:sz w:val="24"/>
          <w:szCs w:val="24"/>
          <w:lang w:val="ky-KG"/>
        </w:rPr>
        <w:t>ф</w:t>
      </w:r>
      <w:r w:rsidR="00113672" w:rsidRPr="00E03C77">
        <w:rPr>
          <w:rFonts w:eastAsia="SimSun"/>
          <w:color w:val="000000"/>
          <w:sz w:val="24"/>
          <w:szCs w:val="24"/>
          <w:lang w:val="ky-KG"/>
        </w:rPr>
        <w:t>илол.</w:t>
      </w:r>
      <w:r>
        <w:rPr>
          <w:rFonts w:eastAsia="SimSun"/>
          <w:color w:val="000000"/>
          <w:sz w:val="24"/>
          <w:szCs w:val="24"/>
          <w:lang w:val="ky-KG"/>
        </w:rPr>
        <w:t xml:space="preserve"> </w:t>
      </w:r>
      <w:r w:rsidR="00113672" w:rsidRPr="00E03C77">
        <w:rPr>
          <w:rFonts w:eastAsia="SimSun"/>
          <w:color w:val="000000"/>
          <w:sz w:val="24"/>
          <w:szCs w:val="24"/>
          <w:lang w:val="ky-KG"/>
        </w:rPr>
        <w:t>илим.</w:t>
      </w:r>
      <w:r>
        <w:rPr>
          <w:rFonts w:eastAsia="SimSun"/>
          <w:color w:val="000000"/>
          <w:sz w:val="24"/>
          <w:szCs w:val="24"/>
          <w:lang w:val="ky-KG"/>
        </w:rPr>
        <w:t xml:space="preserve"> </w:t>
      </w:r>
      <w:r w:rsidR="00113672" w:rsidRPr="00E03C77">
        <w:rPr>
          <w:rFonts w:eastAsia="SimSun"/>
          <w:color w:val="000000"/>
          <w:sz w:val="24"/>
          <w:szCs w:val="24"/>
          <w:lang w:val="ky-KG"/>
        </w:rPr>
        <w:t>док</w:t>
      </w:r>
      <w:r w:rsidR="00C44600">
        <w:rPr>
          <w:rFonts w:eastAsia="SimSun"/>
          <w:color w:val="000000"/>
          <w:sz w:val="24"/>
          <w:szCs w:val="24"/>
          <w:lang w:val="ky-KG"/>
        </w:rPr>
        <w:t>т</w:t>
      </w:r>
      <w:r w:rsidR="00113672" w:rsidRPr="00E03C77">
        <w:rPr>
          <w:rFonts w:eastAsia="SimSun"/>
          <w:color w:val="000000"/>
          <w:sz w:val="24"/>
          <w:szCs w:val="24"/>
          <w:lang w:val="ky-KG"/>
        </w:rPr>
        <w:t>.,</w:t>
      </w:r>
      <w:r>
        <w:rPr>
          <w:rFonts w:eastAsia="SimSun"/>
          <w:color w:val="000000"/>
          <w:sz w:val="24"/>
          <w:szCs w:val="24"/>
          <w:lang w:val="ky-KG"/>
        </w:rPr>
        <w:t xml:space="preserve"> </w:t>
      </w:r>
      <w:r w:rsidR="00113672" w:rsidRPr="000D0BA2">
        <w:rPr>
          <w:rFonts w:eastAsia="SimSun"/>
          <w:color w:val="000000"/>
          <w:sz w:val="24"/>
          <w:szCs w:val="24"/>
          <w:lang w:val="ky-KG"/>
        </w:rPr>
        <w:t>профессор</w:t>
      </w:r>
      <w:r w:rsidR="00C44600" w:rsidRPr="000D0BA2">
        <w:rPr>
          <w:rFonts w:eastAsia="SimSun"/>
          <w:color w:val="000000"/>
          <w:sz w:val="24"/>
          <w:szCs w:val="24"/>
          <w:lang w:val="ky-KG"/>
        </w:rPr>
        <w:t>, академик У</w:t>
      </w:r>
      <w:r w:rsidR="00FA0841" w:rsidRPr="000D0BA2">
        <w:rPr>
          <w:rFonts w:eastAsia="SimSun"/>
          <w:color w:val="000000"/>
          <w:sz w:val="24"/>
          <w:szCs w:val="24"/>
          <w:lang w:val="ky-KG"/>
        </w:rPr>
        <w:t>И</w:t>
      </w:r>
      <w:r w:rsidR="00C44600" w:rsidRPr="000D0BA2">
        <w:rPr>
          <w:rFonts w:eastAsia="SimSun"/>
          <w:color w:val="000000"/>
          <w:sz w:val="24"/>
          <w:szCs w:val="24"/>
          <w:lang w:val="ky-KG"/>
        </w:rPr>
        <w:t>А КР</w:t>
      </w:r>
      <w:r w:rsidR="00113672" w:rsidRPr="00E03C77">
        <w:rPr>
          <w:rFonts w:eastAsia="SimSun"/>
          <w:color w:val="000000"/>
          <w:sz w:val="24"/>
          <w:szCs w:val="24"/>
          <w:lang w:val="ky-KG"/>
        </w:rPr>
        <w:t xml:space="preserve"> </w:t>
      </w:r>
      <w:r w:rsidR="00113672" w:rsidRPr="000D0BA2">
        <w:rPr>
          <w:rFonts w:eastAsia="SimSun"/>
          <w:color w:val="000000"/>
          <w:sz w:val="24"/>
          <w:szCs w:val="24"/>
          <w:lang w:val="ky-KG"/>
        </w:rPr>
        <w:t>Ибраимов О.И.</w:t>
      </w:r>
    </w:p>
    <w:p w:rsidR="00113672" w:rsidRDefault="000D0BA2" w:rsidP="00897831">
      <w:pPr>
        <w:ind w:firstLine="720"/>
        <w:contextualSpacing/>
        <w:rPr>
          <w:rFonts w:eastAsia="SimSun"/>
          <w:color w:val="000000"/>
          <w:sz w:val="24"/>
          <w:szCs w:val="24"/>
          <w:lang w:val="ky-KG"/>
        </w:rPr>
      </w:pPr>
      <w:r>
        <w:rPr>
          <w:rFonts w:eastAsia="SimSun"/>
          <w:color w:val="000000"/>
          <w:sz w:val="24"/>
          <w:szCs w:val="24"/>
          <w:lang w:val="ky-KG"/>
        </w:rPr>
        <w:t>ф</w:t>
      </w:r>
      <w:r w:rsidR="00113672" w:rsidRPr="00E03C77">
        <w:rPr>
          <w:rFonts w:eastAsia="SimSun"/>
          <w:color w:val="000000"/>
          <w:sz w:val="24"/>
          <w:szCs w:val="24"/>
          <w:lang w:val="ky-KG"/>
        </w:rPr>
        <w:t>илол.</w:t>
      </w:r>
      <w:r>
        <w:rPr>
          <w:rFonts w:eastAsia="SimSun"/>
          <w:color w:val="000000"/>
          <w:sz w:val="24"/>
          <w:szCs w:val="24"/>
          <w:lang w:val="ky-KG"/>
        </w:rPr>
        <w:t xml:space="preserve"> </w:t>
      </w:r>
      <w:r w:rsidR="00113672" w:rsidRPr="00E03C77">
        <w:rPr>
          <w:rFonts w:eastAsia="SimSun"/>
          <w:color w:val="000000"/>
          <w:sz w:val="24"/>
          <w:szCs w:val="24"/>
          <w:lang w:val="ky-KG"/>
        </w:rPr>
        <w:t>илим.</w:t>
      </w:r>
      <w:r>
        <w:rPr>
          <w:rFonts w:eastAsia="SimSun"/>
          <w:color w:val="000000"/>
          <w:sz w:val="24"/>
          <w:szCs w:val="24"/>
          <w:lang w:val="ky-KG"/>
        </w:rPr>
        <w:t xml:space="preserve"> </w:t>
      </w:r>
      <w:r w:rsidR="00113672" w:rsidRPr="00E03C77">
        <w:rPr>
          <w:rFonts w:eastAsia="SimSun"/>
          <w:color w:val="000000"/>
          <w:sz w:val="24"/>
          <w:szCs w:val="24"/>
          <w:lang w:val="ky-KG"/>
        </w:rPr>
        <w:t>док</w:t>
      </w:r>
      <w:r w:rsidR="00C44600">
        <w:rPr>
          <w:rFonts w:eastAsia="SimSun"/>
          <w:color w:val="000000"/>
          <w:sz w:val="24"/>
          <w:szCs w:val="24"/>
          <w:lang w:val="ky-KG"/>
        </w:rPr>
        <w:t>т</w:t>
      </w:r>
      <w:r w:rsidR="00113672" w:rsidRPr="00E03C77">
        <w:rPr>
          <w:rFonts w:eastAsia="SimSun"/>
          <w:color w:val="000000"/>
          <w:sz w:val="24"/>
          <w:szCs w:val="24"/>
          <w:lang w:val="ky-KG"/>
        </w:rPr>
        <w:t>.,</w:t>
      </w:r>
      <w:r>
        <w:rPr>
          <w:rFonts w:eastAsia="SimSun"/>
          <w:color w:val="000000"/>
          <w:sz w:val="24"/>
          <w:szCs w:val="24"/>
          <w:lang w:val="ky-KG"/>
        </w:rPr>
        <w:t xml:space="preserve"> </w:t>
      </w:r>
      <w:r w:rsidR="00113672" w:rsidRPr="000D0BA2">
        <w:rPr>
          <w:rFonts w:eastAsia="SimSun"/>
          <w:color w:val="000000"/>
          <w:sz w:val="24"/>
          <w:szCs w:val="24"/>
          <w:lang w:val="ky-KG"/>
        </w:rPr>
        <w:t>профессор</w:t>
      </w:r>
      <w:r w:rsidR="00113672" w:rsidRPr="00E03C77">
        <w:rPr>
          <w:rFonts w:eastAsia="SimSun"/>
          <w:color w:val="000000"/>
          <w:sz w:val="24"/>
          <w:szCs w:val="24"/>
          <w:lang w:val="ky-KG"/>
        </w:rPr>
        <w:t xml:space="preserve"> </w:t>
      </w:r>
      <w:r w:rsidR="002710C6">
        <w:rPr>
          <w:rFonts w:eastAsia="SimSun"/>
          <w:color w:val="000000"/>
          <w:sz w:val="24"/>
          <w:szCs w:val="24"/>
          <w:lang w:val="ky-KG"/>
        </w:rPr>
        <w:t>Найманова Ч.К.</w:t>
      </w:r>
    </w:p>
    <w:p w:rsidR="00113672" w:rsidRDefault="000D0BA2" w:rsidP="00897831">
      <w:pPr>
        <w:ind w:firstLine="720"/>
        <w:contextualSpacing/>
        <w:rPr>
          <w:rFonts w:eastAsia="SimSun"/>
          <w:color w:val="000000"/>
          <w:sz w:val="24"/>
          <w:szCs w:val="24"/>
        </w:rPr>
      </w:pPr>
      <w:r>
        <w:rPr>
          <w:rFonts w:eastAsia="SimSun"/>
          <w:color w:val="000000"/>
          <w:sz w:val="24"/>
          <w:szCs w:val="24"/>
          <w:lang w:val="ky-KG"/>
        </w:rPr>
        <w:t>ф</w:t>
      </w:r>
      <w:r w:rsidR="00113672" w:rsidRPr="00E03C77">
        <w:rPr>
          <w:rFonts w:eastAsia="SimSun"/>
          <w:color w:val="000000"/>
          <w:sz w:val="24"/>
          <w:szCs w:val="24"/>
          <w:lang w:val="ky-KG"/>
        </w:rPr>
        <w:t>илол.</w:t>
      </w:r>
      <w:r w:rsidR="002710C6">
        <w:rPr>
          <w:rFonts w:eastAsia="SimSun"/>
          <w:color w:val="000000"/>
          <w:sz w:val="24"/>
          <w:szCs w:val="24"/>
          <w:lang w:val="ky-KG"/>
        </w:rPr>
        <w:t xml:space="preserve"> </w:t>
      </w:r>
      <w:r w:rsidR="00113672" w:rsidRPr="00E03C77">
        <w:rPr>
          <w:rFonts w:eastAsia="SimSun"/>
          <w:color w:val="000000"/>
          <w:sz w:val="24"/>
          <w:szCs w:val="24"/>
          <w:lang w:val="ky-KG"/>
        </w:rPr>
        <w:t>илим.</w:t>
      </w:r>
      <w:r w:rsidR="002710C6">
        <w:rPr>
          <w:rFonts w:eastAsia="SimSun"/>
          <w:color w:val="000000"/>
          <w:sz w:val="24"/>
          <w:szCs w:val="24"/>
          <w:lang w:val="ky-KG"/>
        </w:rPr>
        <w:t xml:space="preserve"> </w:t>
      </w:r>
      <w:r w:rsidR="00113672" w:rsidRPr="00E03C77">
        <w:rPr>
          <w:rFonts w:eastAsia="SimSun"/>
          <w:color w:val="000000"/>
          <w:sz w:val="24"/>
          <w:szCs w:val="24"/>
          <w:lang w:val="ky-KG"/>
        </w:rPr>
        <w:t xml:space="preserve">канд. </w:t>
      </w:r>
      <w:r w:rsidR="00113672" w:rsidRPr="000D0BA2">
        <w:rPr>
          <w:rFonts w:eastAsia="SimSun"/>
          <w:color w:val="000000"/>
          <w:sz w:val="24"/>
          <w:szCs w:val="24"/>
          <w:lang w:val="ky-KG"/>
        </w:rPr>
        <w:t>Жоламанова Е.И</w:t>
      </w:r>
      <w:r w:rsidR="00113672" w:rsidRPr="00E03C77">
        <w:rPr>
          <w:rFonts w:eastAsia="SimSun"/>
          <w:color w:val="000000"/>
          <w:sz w:val="24"/>
          <w:szCs w:val="24"/>
        </w:rPr>
        <w:t>.</w:t>
      </w:r>
    </w:p>
    <w:p w:rsidR="00D222DE" w:rsidRDefault="000D0BA2" w:rsidP="00897831">
      <w:pPr>
        <w:ind w:firstLine="720"/>
        <w:contextualSpacing/>
        <w:rPr>
          <w:rFonts w:eastAsia="SimSun"/>
          <w:color w:val="000000"/>
          <w:sz w:val="24"/>
          <w:szCs w:val="24"/>
          <w:lang w:val="ky-KG"/>
        </w:rPr>
      </w:pPr>
      <w:r>
        <w:rPr>
          <w:rFonts w:eastAsia="SimSun"/>
          <w:color w:val="000000"/>
          <w:sz w:val="24"/>
          <w:szCs w:val="24"/>
          <w:lang w:val="ky-KG"/>
        </w:rPr>
        <w:t>ф</w:t>
      </w:r>
      <w:r w:rsidR="00D222DE" w:rsidRPr="00E03C77">
        <w:rPr>
          <w:rFonts w:eastAsia="SimSun"/>
          <w:color w:val="000000"/>
          <w:sz w:val="24"/>
          <w:szCs w:val="24"/>
          <w:lang w:val="ky-KG"/>
        </w:rPr>
        <w:t>илол.</w:t>
      </w:r>
      <w:r w:rsidR="00D222DE">
        <w:rPr>
          <w:rFonts w:eastAsia="SimSun"/>
          <w:color w:val="000000"/>
          <w:sz w:val="24"/>
          <w:szCs w:val="24"/>
          <w:lang w:val="ky-KG"/>
        </w:rPr>
        <w:t xml:space="preserve"> </w:t>
      </w:r>
      <w:r w:rsidR="00D222DE" w:rsidRPr="00E03C77">
        <w:rPr>
          <w:rFonts w:eastAsia="SimSun"/>
          <w:color w:val="000000"/>
          <w:sz w:val="24"/>
          <w:szCs w:val="24"/>
          <w:lang w:val="ky-KG"/>
        </w:rPr>
        <w:t>илим.</w:t>
      </w:r>
      <w:r w:rsidR="00D222DE">
        <w:rPr>
          <w:rFonts w:eastAsia="SimSun"/>
          <w:color w:val="000000"/>
          <w:sz w:val="24"/>
          <w:szCs w:val="24"/>
          <w:lang w:val="ky-KG"/>
        </w:rPr>
        <w:t xml:space="preserve"> </w:t>
      </w:r>
      <w:r w:rsidR="00D222DE" w:rsidRPr="00E03C77">
        <w:rPr>
          <w:rFonts w:eastAsia="SimSun"/>
          <w:color w:val="000000"/>
          <w:sz w:val="24"/>
          <w:szCs w:val="24"/>
          <w:lang w:val="ky-KG"/>
        </w:rPr>
        <w:t>канд</w:t>
      </w:r>
      <w:r w:rsidR="00D222DE">
        <w:rPr>
          <w:rFonts w:eastAsia="SimSun"/>
          <w:color w:val="000000"/>
          <w:sz w:val="24"/>
          <w:szCs w:val="24"/>
          <w:lang w:val="ky-KG"/>
        </w:rPr>
        <w:t>. Калиева К.А.</w:t>
      </w:r>
    </w:p>
    <w:p w:rsidR="00D222DE" w:rsidRDefault="000D0BA2" w:rsidP="00897831">
      <w:pPr>
        <w:ind w:firstLine="720"/>
        <w:contextualSpacing/>
        <w:rPr>
          <w:rFonts w:eastAsia="SimSun"/>
          <w:color w:val="000000"/>
          <w:sz w:val="24"/>
          <w:szCs w:val="24"/>
          <w:lang w:val="ky-KG"/>
        </w:rPr>
      </w:pPr>
      <w:r>
        <w:rPr>
          <w:rFonts w:eastAsia="SimSun"/>
          <w:color w:val="000000"/>
          <w:sz w:val="24"/>
          <w:szCs w:val="24"/>
          <w:lang w:val="ky-KG"/>
        </w:rPr>
        <w:t>ф</w:t>
      </w:r>
      <w:r w:rsidR="00D222DE" w:rsidRPr="00E03C77">
        <w:rPr>
          <w:rFonts w:eastAsia="SimSun"/>
          <w:color w:val="000000"/>
          <w:sz w:val="24"/>
          <w:szCs w:val="24"/>
          <w:lang w:val="ky-KG"/>
        </w:rPr>
        <w:t>илол.</w:t>
      </w:r>
      <w:r w:rsidR="00D222DE">
        <w:rPr>
          <w:rFonts w:eastAsia="SimSun"/>
          <w:color w:val="000000"/>
          <w:sz w:val="24"/>
          <w:szCs w:val="24"/>
          <w:lang w:val="ky-KG"/>
        </w:rPr>
        <w:t xml:space="preserve"> </w:t>
      </w:r>
      <w:r w:rsidR="00D222DE" w:rsidRPr="00E03C77">
        <w:rPr>
          <w:rFonts w:eastAsia="SimSun"/>
          <w:color w:val="000000"/>
          <w:sz w:val="24"/>
          <w:szCs w:val="24"/>
          <w:lang w:val="ky-KG"/>
        </w:rPr>
        <w:t>илим.</w:t>
      </w:r>
      <w:r w:rsidR="00D222DE">
        <w:rPr>
          <w:rFonts w:eastAsia="SimSun"/>
          <w:color w:val="000000"/>
          <w:sz w:val="24"/>
          <w:szCs w:val="24"/>
          <w:lang w:val="ky-KG"/>
        </w:rPr>
        <w:t xml:space="preserve"> </w:t>
      </w:r>
      <w:r w:rsidR="00D222DE" w:rsidRPr="00E03C77">
        <w:rPr>
          <w:rFonts w:eastAsia="SimSun"/>
          <w:color w:val="000000"/>
          <w:sz w:val="24"/>
          <w:szCs w:val="24"/>
          <w:lang w:val="ky-KG"/>
        </w:rPr>
        <w:t>канд</w:t>
      </w:r>
      <w:r w:rsidR="00D222DE">
        <w:rPr>
          <w:rFonts w:eastAsia="SimSun"/>
          <w:color w:val="000000"/>
          <w:sz w:val="24"/>
          <w:szCs w:val="24"/>
          <w:lang w:val="ky-KG"/>
        </w:rPr>
        <w:t>. Бектурова А.А.</w:t>
      </w:r>
    </w:p>
    <w:p w:rsidR="00D222DE" w:rsidRPr="00E03C77" w:rsidRDefault="000D0BA2" w:rsidP="00897831">
      <w:pPr>
        <w:ind w:firstLine="720"/>
        <w:contextualSpacing/>
        <w:rPr>
          <w:rFonts w:eastAsia="SimSun"/>
          <w:color w:val="000000"/>
          <w:sz w:val="24"/>
          <w:szCs w:val="24"/>
        </w:rPr>
      </w:pPr>
      <w:r>
        <w:rPr>
          <w:rFonts w:eastAsia="SimSun"/>
          <w:color w:val="000000"/>
          <w:sz w:val="24"/>
          <w:szCs w:val="24"/>
          <w:lang w:val="ky-KG"/>
        </w:rPr>
        <w:t>ф</w:t>
      </w:r>
      <w:r w:rsidR="00D222DE" w:rsidRPr="00E03C77">
        <w:rPr>
          <w:rFonts w:eastAsia="SimSun"/>
          <w:color w:val="000000"/>
          <w:sz w:val="24"/>
          <w:szCs w:val="24"/>
          <w:lang w:val="ky-KG"/>
        </w:rPr>
        <w:t>илол.</w:t>
      </w:r>
      <w:r w:rsidR="00D222DE">
        <w:rPr>
          <w:rFonts w:eastAsia="SimSun"/>
          <w:color w:val="000000"/>
          <w:sz w:val="24"/>
          <w:szCs w:val="24"/>
          <w:lang w:val="ky-KG"/>
        </w:rPr>
        <w:t xml:space="preserve"> </w:t>
      </w:r>
      <w:r w:rsidR="00D222DE" w:rsidRPr="00E03C77">
        <w:rPr>
          <w:rFonts w:eastAsia="SimSun"/>
          <w:color w:val="000000"/>
          <w:sz w:val="24"/>
          <w:szCs w:val="24"/>
          <w:lang w:val="ky-KG"/>
        </w:rPr>
        <w:t>илим.</w:t>
      </w:r>
      <w:r w:rsidR="00D222DE">
        <w:rPr>
          <w:rFonts w:eastAsia="SimSun"/>
          <w:color w:val="000000"/>
          <w:sz w:val="24"/>
          <w:szCs w:val="24"/>
          <w:lang w:val="ky-KG"/>
        </w:rPr>
        <w:t xml:space="preserve"> </w:t>
      </w:r>
      <w:r w:rsidR="00D222DE" w:rsidRPr="00E03C77">
        <w:rPr>
          <w:rFonts w:eastAsia="SimSun"/>
          <w:color w:val="000000"/>
          <w:sz w:val="24"/>
          <w:szCs w:val="24"/>
          <w:lang w:val="ky-KG"/>
        </w:rPr>
        <w:t>канд</w:t>
      </w:r>
      <w:r w:rsidR="00D222DE">
        <w:rPr>
          <w:rFonts w:eastAsia="SimSun"/>
          <w:color w:val="000000"/>
          <w:sz w:val="24"/>
          <w:szCs w:val="24"/>
          <w:lang w:val="ky-KG"/>
        </w:rPr>
        <w:t>. Чыманова Ж.Ж.</w:t>
      </w:r>
    </w:p>
    <w:p w:rsidR="00113672" w:rsidRPr="00E03C77" w:rsidRDefault="000D0BA2" w:rsidP="00897831">
      <w:pPr>
        <w:ind w:firstLine="720"/>
        <w:contextualSpacing/>
        <w:rPr>
          <w:rFonts w:eastAsia="SimSun"/>
          <w:color w:val="000000"/>
          <w:sz w:val="24"/>
          <w:szCs w:val="24"/>
        </w:rPr>
      </w:pPr>
      <w:r>
        <w:rPr>
          <w:rFonts w:eastAsia="SimSun"/>
          <w:color w:val="000000"/>
          <w:sz w:val="24"/>
          <w:szCs w:val="24"/>
          <w:lang w:val="ky-KG"/>
        </w:rPr>
        <w:t>а</w:t>
      </w:r>
      <w:r w:rsidR="00113672" w:rsidRPr="00E03C77">
        <w:rPr>
          <w:rFonts w:eastAsia="SimSun"/>
          <w:color w:val="000000"/>
          <w:sz w:val="24"/>
          <w:szCs w:val="24"/>
          <w:lang w:val="ky-KG"/>
        </w:rPr>
        <w:t>га окут</w:t>
      </w:r>
      <w:r w:rsidR="00D222DE">
        <w:rPr>
          <w:rFonts w:eastAsia="SimSun"/>
          <w:color w:val="000000"/>
          <w:sz w:val="24"/>
          <w:szCs w:val="24"/>
          <w:lang w:val="ky-KG"/>
        </w:rPr>
        <w:t>.</w:t>
      </w:r>
      <w:r w:rsidR="00113672" w:rsidRPr="00E03C77">
        <w:rPr>
          <w:rFonts w:eastAsia="SimSun"/>
          <w:color w:val="000000"/>
          <w:sz w:val="24"/>
          <w:szCs w:val="24"/>
        </w:rPr>
        <w:t xml:space="preserve"> </w:t>
      </w:r>
      <w:proofErr w:type="spellStart"/>
      <w:r w:rsidR="00113672" w:rsidRPr="00E03C77">
        <w:rPr>
          <w:rFonts w:eastAsia="SimSun"/>
          <w:color w:val="000000"/>
          <w:sz w:val="24"/>
          <w:szCs w:val="24"/>
        </w:rPr>
        <w:t>Раиле</w:t>
      </w:r>
      <w:proofErr w:type="spellEnd"/>
      <w:r w:rsidR="00113672" w:rsidRPr="00E03C77">
        <w:rPr>
          <w:rFonts w:eastAsia="SimSun"/>
          <w:color w:val="000000"/>
          <w:sz w:val="24"/>
          <w:szCs w:val="24"/>
        </w:rPr>
        <w:t xml:space="preserve"> </w:t>
      </w:r>
      <w:proofErr w:type="spellStart"/>
      <w:r w:rsidR="00113672" w:rsidRPr="00E03C77">
        <w:rPr>
          <w:rFonts w:eastAsia="SimSun"/>
          <w:color w:val="000000"/>
          <w:sz w:val="24"/>
          <w:szCs w:val="24"/>
        </w:rPr>
        <w:t>Турсун</w:t>
      </w:r>
      <w:proofErr w:type="spellEnd"/>
    </w:p>
    <w:p w:rsidR="00113672" w:rsidRPr="007F47FB" w:rsidRDefault="000D0BA2" w:rsidP="00897831">
      <w:pPr>
        <w:ind w:firstLine="720"/>
        <w:contextualSpacing/>
        <w:rPr>
          <w:rFonts w:eastAsia="SimSun"/>
          <w:color w:val="000000"/>
          <w:sz w:val="24"/>
          <w:szCs w:val="24"/>
          <w:lang w:val="ky-KG"/>
        </w:rPr>
      </w:pPr>
      <w:r>
        <w:rPr>
          <w:rFonts w:eastAsia="SimSun"/>
          <w:color w:val="000000"/>
          <w:sz w:val="24"/>
          <w:szCs w:val="24"/>
          <w:lang w:val="ky-KG"/>
        </w:rPr>
        <w:t>о</w:t>
      </w:r>
      <w:r w:rsidR="00113672" w:rsidRPr="00E03C77">
        <w:rPr>
          <w:rFonts w:eastAsia="SimSun"/>
          <w:color w:val="000000"/>
          <w:sz w:val="24"/>
          <w:szCs w:val="24"/>
          <w:lang w:val="ky-KG"/>
        </w:rPr>
        <w:t>кут</w:t>
      </w:r>
      <w:r w:rsidR="00113672" w:rsidRPr="00E03C77">
        <w:rPr>
          <w:rFonts w:eastAsia="SimSun"/>
          <w:color w:val="000000"/>
          <w:sz w:val="24"/>
          <w:szCs w:val="24"/>
        </w:rPr>
        <w:t xml:space="preserve">. </w:t>
      </w:r>
      <w:proofErr w:type="spellStart"/>
      <w:r w:rsidR="00113672" w:rsidRPr="00E03C77">
        <w:rPr>
          <w:rFonts w:eastAsia="SimSun"/>
          <w:color w:val="000000"/>
          <w:sz w:val="24"/>
          <w:szCs w:val="24"/>
        </w:rPr>
        <w:t>Янкын</w:t>
      </w:r>
      <w:proofErr w:type="spellEnd"/>
      <w:r w:rsidR="007F47FB">
        <w:rPr>
          <w:rFonts w:eastAsia="SimSun"/>
          <w:color w:val="000000"/>
          <w:sz w:val="24"/>
          <w:szCs w:val="24"/>
          <w:lang w:val="ky-KG"/>
        </w:rPr>
        <w:t xml:space="preserve"> Н.В.</w:t>
      </w:r>
    </w:p>
    <w:p w:rsidR="00113672" w:rsidRDefault="000D0BA2" w:rsidP="00897831">
      <w:pPr>
        <w:ind w:firstLine="720"/>
        <w:contextualSpacing/>
        <w:rPr>
          <w:rFonts w:eastAsia="SimSun"/>
          <w:color w:val="000000"/>
          <w:sz w:val="24"/>
          <w:szCs w:val="24"/>
          <w:lang w:val="ky-KG"/>
        </w:rPr>
      </w:pPr>
      <w:r>
        <w:rPr>
          <w:rFonts w:eastAsia="SimSun"/>
          <w:color w:val="000000"/>
          <w:sz w:val="24"/>
          <w:szCs w:val="24"/>
          <w:lang w:val="ky-KG"/>
        </w:rPr>
        <w:t>о</w:t>
      </w:r>
      <w:r w:rsidR="00F91CEC">
        <w:rPr>
          <w:rFonts w:eastAsia="SimSun"/>
          <w:color w:val="000000"/>
          <w:sz w:val="24"/>
          <w:szCs w:val="24"/>
          <w:lang w:val="ky-KG"/>
        </w:rPr>
        <w:t>кут. Байгобылова Г.А.</w:t>
      </w:r>
    </w:p>
    <w:p w:rsidR="00541B15" w:rsidRDefault="002E1C18" w:rsidP="00897831">
      <w:pPr>
        <w:ind w:firstLine="720"/>
        <w:contextualSpacing/>
        <w:rPr>
          <w:rFonts w:eastAsia="SimSun"/>
          <w:color w:val="000000"/>
          <w:sz w:val="24"/>
          <w:szCs w:val="24"/>
          <w:lang w:val="ky-KG"/>
        </w:rPr>
      </w:pPr>
      <w:r w:rsidRPr="002E1C18">
        <w:rPr>
          <w:rFonts w:eastAsia="SimSun"/>
          <w:color w:val="000000"/>
          <w:sz w:val="24"/>
          <w:szCs w:val="24"/>
          <w:lang w:val="ky-KG"/>
        </w:rPr>
        <w:t>кенже илимий кызматкер Курмангазиева Ш.</w:t>
      </w:r>
    </w:p>
    <w:p w:rsidR="002E1C18" w:rsidRPr="00126A35" w:rsidRDefault="008C04F2" w:rsidP="00897831">
      <w:pPr>
        <w:ind w:firstLine="720"/>
        <w:contextualSpacing/>
        <w:rPr>
          <w:rFonts w:eastAsia="SimSun"/>
          <w:color w:val="000000"/>
          <w:sz w:val="24"/>
          <w:szCs w:val="24"/>
          <w:lang w:val="ky-KG"/>
        </w:rPr>
      </w:pPr>
      <w:r>
        <w:rPr>
          <w:rFonts w:eastAsia="SimSun"/>
          <w:color w:val="000000"/>
          <w:sz w:val="24"/>
          <w:szCs w:val="24"/>
          <w:lang w:val="ky-KG"/>
        </w:rPr>
        <w:t>Дамира Кайдалиева</w:t>
      </w:r>
    </w:p>
    <w:p w:rsidR="00A42212" w:rsidRPr="009D7C53" w:rsidRDefault="00F91CEC" w:rsidP="009D7C53">
      <w:pPr>
        <w:spacing w:line="240" w:lineRule="atLeast"/>
        <w:jc w:val="center"/>
        <w:rPr>
          <w:rFonts w:eastAsia="Times New Roman"/>
          <w:b/>
          <w:sz w:val="24"/>
          <w:szCs w:val="24"/>
          <w:lang w:val="tr-TR" w:eastAsia="ru-RU"/>
        </w:rPr>
      </w:pPr>
      <w:r w:rsidRPr="00E03C77">
        <w:rPr>
          <w:rFonts w:eastAsia="Times New Roman"/>
          <w:b/>
          <w:sz w:val="24"/>
          <w:szCs w:val="24"/>
          <w:lang w:val="ky-KG" w:eastAsia="ru-RU"/>
        </w:rPr>
        <w:t>КАТТОО</w:t>
      </w:r>
    </w:p>
    <w:tbl>
      <w:tblPr>
        <w:tblStyle w:val="a5"/>
        <w:tblW w:w="0" w:type="auto"/>
        <w:tblInd w:w="890" w:type="dxa"/>
        <w:tblLook w:val="04A0" w:firstRow="1" w:lastRow="0" w:firstColumn="1" w:lastColumn="0" w:noHBand="0" w:noVBand="1"/>
      </w:tblPr>
      <w:tblGrid>
        <w:gridCol w:w="3936"/>
        <w:gridCol w:w="4580"/>
      </w:tblGrid>
      <w:tr w:rsidR="00A42212" w:rsidRPr="00E03C77" w:rsidTr="00126A35">
        <w:tc>
          <w:tcPr>
            <w:tcW w:w="3936" w:type="dxa"/>
          </w:tcPr>
          <w:p w:rsidR="00A42212" w:rsidRPr="00E03C77" w:rsidRDefault="00F709A9" w:rsidP="00611C67">
            <w:pPr>
              <w:spacing w:line="240" w:lineRule="atLeast"/>
              <w:rPr>
                <w:rFonts w:eastAsia="Times New Roman"/>
                <w:b/>
                <w:sz w:val="24"/>
                <w:szCs w:val="24"/>
                <w:lang w:eastAsia="ru-RU"/>
              </w:rPr>
            </w:pPr>
            <w:r>
              <w:rPr>
                <w:rFonts w:eastAsia="Times New Roman"/>
                <w:b/>
                <w:sz w:val="24"/>
                <w:szCs w:val="24"/>
                <w:lang w:val="ky-KG" w:eastAsia="ru-RU"/>
              </w:rPr>
              <w:t>А</w:t>
            </w:r>
            <w:r w:rsidR="00A42212" w:rsidRPr="00E03C77">
              <w:rPr>
                <w:rFonts w:eastAsia="Times New Roman"/>
                <w:b/>
                <w:sz w:val="24"/>
                <w:szCs w:val="24"/>
                <w:lang w:val="ky-KG" w:eastAsia="ru-RU"/>
              </w:rPr>
              <w:t>ты</w:t>
            </w:r>
            <w:r>
              <w:rPr>
                <w:rFonts w:eastAsia="Times New Roman"/>
                <w:b/>
                <w:sz w:val="24"/>
                <w:szCs w:val="24"/>
                <w:lang w:eastAsia="ru-RU"/>
              </w:rPr>
              <w:t>-</w:t>
            </w:r>
            <w:proofErr w:type="spellStart"/>
            <w:r>
              <w:rPr>
                <w:rFonts w:eastAsia="Times New Roman"/>
                <w:b/>
                <w:sz w:val="24"/>
                <w:szCs w:val="24"/>
                <w:lang w:eastAsia="ru-RU"/>
              </w:rPr>
              <w:t>жөн</w:t>
            </w:r>
            <w:r w:rsidR="00611C67">
              <w:rPr>
                <w:rFonts w:eastAsia="Times New Roman"/>
                <w:b/>
                <w:sz w:val="24"/>
                <w:szCs w:val="24"/>
                <w:lang w:eastAsia="ru-RU"/>
              </w:rPr>
              <w:t>ү</w:t>
            </w:r>
            <w:proofErr w:type="spellEnd"/>
          </w:p>
        </w:tc>
        <w:tc>
          <w:tcPr>
            <w:tcW w:w="4580" w:type="dxa"/>
          </w:tcPr>
          <w:p w:rsidR="00A42212" w:rsidRPr="00E03C77" w:rsidRDefault="00A42212" w:rsidP="00233690">
            <w:pPr>
              <w:spacing w:line="240" w:lineRule="atLeast"/>
              <w:rPr>
                <w:rFonts w:eastAsia="Times New Roman"/>
                <w:b/>
                <w:sz w:val="24"/>
                <w:szCs w:val="24"/>
                <w:lang w:eastAsia="ru-RU"/>
              </w:rPr>
            </w:pPr>
          </w:p>
        </w:tc>
      </w:tr>
      <w:tr w:rsidR="00A42212" w:rsidRPr="00E03C77" w:rsidTr="00126A35">
        <w:tc>
          <w:tcPr>
            <w:tcW w:w="3936" w:type="dxa"/>
          </w:tcPr>
          <w:p w:rsidR="00A42212" w:rsidRPr="00E03C77" w:rsidRDefault="00A42212" w:rsidP="00233690">
            <w:pPr>
              <w:spacing w:line="240" w:lineRule="atLeast"/>
              <w:rPr>
                <w:rFonts w:eastAsia="Times New Roman"/>
                <w:b/>
                <w:sz w:val="24"/>
                <w:szCs w:val="24"/>
                <w:lang w:eastAsia="ru-RU"/>
              </w:rPr>
            </w:pPr>
            <w:r w:rsidRPr="00E03C77">
              <w:rPr>
                <w:rFonts w:eastAsia="Times New Roman"/>
                <w:b/>
                <w:sz w:val="24"/>
                <w:szCs w:val="24"/>
                <w:lang w:val="ky-KG" w:eastAsia="ru-RU"/>
              </w:rPr>
              <w:t>Туулган жылы</w:t>
            </w:r>
            <w:r w:rsidRPr="00E03C77">
              <w:rPr>
                <w:rFonts w:eastAsia="Times New Roman"/>
                <w:b/>
                <w:sz w:val="24"/>
                <w:szCs w:val="24"/>
                <w:lang w:eastAsia="ru-RU"/>
              </w:rPr>
              <w:t xml:space="preserve"> </w:t>
            </w:r>
          </w:p>
        </w:tc>
        <w:tc>
          <w:tcPr>
            <w:tcW w:w="4580" w:type="dxa"/>
          </w:tcPr>
          <w:p w:rsidR="00A42212" w:rsidRPr="00E03C77" w:rsidRDefault="00A42212" w:rsidP="00233690">
            <w:pPr>
              <w:spacing w:line="240" w:lineRule="atLeast"/>
              <w:rPr>
                <w:rFonts w:eastAsia="Times New Roman"/>
                <w:b/>
                <w:sz w:val="24"/>
                <w:szCs w:val="24"/>
                <w:lang w:eastAsia="ru-RU"/>
              </w:rPr>
            </w:pPr>
          </w:p>
        </w:tc>
      </w:tr>
      <w:tr w:rsidR="00A42212" w:rsidRPr="00E03C77" w:rsidTr="00126A35">
        <w:tc>
          <w:tcPr>
            <w:tcW w:w="3936" w:type="dxa"/>
          </w:tcPr>
          <w:p w:rsidR="00A42212" w:rsidRPr="00E03C77" w:rsidRDefault="00A42212" w:rsidP="00233690">
            <w:pPr>
              <w:spacing w:line="240" w:lineRule="atLeast"/>
              <w:rPr>
                <w:rFonts w:eastAsia="Times New Roman"/>
                <w:b/>
                <w:sz w:val="24"/>
                <w:szCs w:val="24"/>
                <w:lang w:eastAsia="ru-RU"/>
              </w:rPr>
            </w:pPr>
            <w:r w:rsidRPr="00E03C77">
              <w:rPr>
                <w:rFonts w:eastAsia="Times New Roman"/>
                <w:b/>
                <w:sz w:val="24"/>
                <w:szCs w:val="24"/>
                <w:lang w:val="ky-KG" w:eastAsia="ru-RU"/>
              </w:rPr>
              <w:t xml:space="preserve">Окуу жайдын аталышы </w:t>
            </w:r>
          </w:p>
        </w:tc>
        <w:tc>
          <w:tcPr>
            <w:tcW w:w="4580" w:type="dxa"/>
          </w:tcPr>
          <w:p w:rsidR="00A42212" w:rsidRPr="00E03C77" w:rsidRDefault="00A42212" w:rsidP="00233690">
            <w:pPr>
              <w:spacing w:line="240" w:lineRule="atLeast"/>
              <w:rPr>
                <w:rFonts w:eastAsia="Times New Roman"/>
                <w:b/>
                <w:sz w:val="24"/>
                <w:szCs w:val="24"/>
                <w:lang w:eastAsia="ru-RU"/>
              </w:rPr>
            </w:pPr>
          </w:p>
        </w:tc>
      </w:tr>
      <w:tr w:rsidR="00A42212" w:rsidRPr="00E03C77" w:rsidTr="00126A35">
        <w:tc>
          <w:tcPr>
            <w:tcW w:w="3936" w:type="dxa"/>
          </w:tcPr>
          <w:p w:rsidR="00A42212" w:rsidRPr="00E03C77" w:rsidRDefault="00A42212" w:rsidP="00233690">
            <w:pPr>
              <w:spacing w:line="240" w:lineRule="atLeast"/>
              <w:rPr>
                <w:rFonts w:eastAsia="Times New Roman"/>
                <w:b/>
                <w:sz w:val="24"/>
                <w:szCs w:val="24"/>
                <w:lang w:val="ky-KG" w:eastAsia="ru-RU"/>
              </w:rPr>
            </w:pPr>
            <w:r w:rsidRPr="00E03C77">
              <w:rPr>
                <w:rFonts w:eastAsia="Times New Roman"/>
                <w:b/>
                <w:sz w:val="24"/>
                <w:szCs w:val="24"/>
                <w:lang w:eastAsia="ru-RU"/>
              </w:rPr>
              <w:t>Факультет</w:t>
            </w:r>
            <w:r w:rsidRPr="00E03C77">
              <w:rPr>
                <w:rFonts w:eastAsia="Times New Roman"/>
                <w:b/>
                <w:sz w:val="24"/>
                <w:szCs w:val="24"/>
                <w:lang w:val="ky-KG" w:eastAsia="ru-RU"/>
              </w:rPr>
              <w:t>и</w:t>
            </w:r>
            <w:r w:rsidRPr="00E03C77">
              <w:rPr>
                <w:rFonts w:eastAsia="Times New Roman"/>
                <w:b/>
                <w:sz w:val="24"/>
                <w:szCs w:val="24"/>
                <w:lang w:eastAsia="ru-RU"/>
              </w:rPr>
              <w:t xml:space="preserve">, </w:t>
            </w:r>
            <w:r w:rsidRPr="00E03C77">
              <w:rPr>
                <w:rFonts w:eastAsia="Times New Roman"/>
                <w:b/>
                <w:sz w:val="24"/>
                <w:szCs w:val="24"/>
                <w:lang w:val="ky-KG" w:eastAsia="ru-RU"/>
              </w:rPr>
              <w:t>бөлүмү</w:t>
            </w:r>
            <w:r w:rsidRPr="00E03C77">
              <w:rPr>
                <w:rFonts w:eastAsia="Times New Roman"/>
                <w:b/>
                <w:sz w:val="24"/>
                <w:szCs w:val="24"/>
                <w:lang w:eastAsia="ru-RU"/>
              </w:rPr>
              <w:t>, курс</w:t>
            </w:r>
            <w:r w:rsidRPr="00E03C77">
              <w:rPr>
                <w:rFonts w:eastAsia="Times New Roman"/>
                <w:b/>
                <w:sz w:val="24"/>
                <w:szCs w:val="24"/>
                <w:lang w:val="ky-KG" w:eastAsia="ru-RU"/>
              </w:rPr>
              <w:t>у</w:t>
            </w:r>
          </w:p>
        </w:tc>
        <w:tc>
          <w:tcPr>
            <w:tcW w:w="4580" w:type="dxa"/>
          </w:tcPr>
          <w:p w:rsidR="00A42212" w:rsidRPr="00E03C77" w:rsidRDefault="00A42212" w:rsidP="00233690">
            <w:pPr>
              <w:spacing w:line="240" w:lineRule="atLeast"/>
              <w:rPr>
                <w:rFonts w:eastAsia="Times New Roman"/>
                <w:b/>
                <w:sz w:val="24"/>
                <w:szCs w:val="24"/>
                <w:lang w:eastAsia="ru-RU"/>
              </w:rPr>
            </w:pPr>
          </w:p>
        </w:tc>
      </w:tr>
      <w:tr w:rsidR="00A42212" w:rsidRPr="00E03C77" w:rsidTr="00126A35">
        <w:tc>
          <w:tcPr>
            <w:tcW w:w="3936" w:type="dxa"/>
          </w:tcPr>
          <w:p w:rsidR="00A42212" w:rsidRPr="00E03C77" w:rsidRDefault="00A42212" w:rsidP="00C11697">
            <w:pPr>
              <w:spacing w:line="240" w:lineRule="atLeast"/>
              <w:rPr>
                <w:rFonts w:eastAsia="Times New Roman"/>
                <w:b/>
                <w:sz w:val="24"/>
                <w:szCs w:val="24"/>
                <w:lang w:eastAsia="ru-RU"/>
              </w:rPr>
            </w:pPr>
            <w:r w:rsidRPr="00E03C77">
              <w:rPr>
                <w:rFonts w:eastAsia="Times New Roman"/>
                <w:b/>
                <w:sz w:val="24"/>
                <w:szCs w:val="24"/>
                <w:lang w:val="ky-KG" w:eastAsia="ru-RU"/>
              </w:rPr>
              <w:t>Фестивал</w:t>
            </w:r>
            <w:r w:rsidR="00D20381">
              <w:rPr>
                <w:rFonts w:eastAsia="Times New Roman"/>
                <w:b/>
                <w:sz w:val="24"/>
                <w:szCs w:val="24"/>
                <w:lang w:val="ky-KG" w:eastAsia="ru-RU"/>
              </w:rPr>
              <w:t>дагы</w:t>
            </w:r>
            <w:r w:rsidRPr="00E03C77">
              <w:rPr>
                <w:rFonts w:eastAsia="Times New Roman"/>
                <w:b/>
                <w:sz w:val="24"/>
                <w:szCs w:val="24"/>
                <w:lang w:val="ky-KG" w:eastAsia="ru-RU"/>
              </w:rPr>
              <w:t xml:space="preserve"> багыты</w:t>
            </w:r>
            <w:r w:rsidRPr="00E03C77">
              <w:rPr>
                <w:rFonts w:eastAsia="Times New Roman"/>
                <w:b/>
                <w:sz w:val="24"/>
                <w:szCs w:val="24"/>
                <w:lang w:eastAsia="ru-RU"/>
              </w:rPr>
              <w:t xml:space="preserve"> </w:t>
            </w:r>
          </w:p>
        </w:tc>
        <w:tc>
          <w:tcPr>
            <w:tcW w:w="4580" w:type="dxa"/>
          </w:tcPr>
          <w:p w:rsidR="00A42212" w:rsidRPr="00E03C77" w:rsidRDefault="00A42212" w:rsidP="00233690">
            <w:pPr>
              <w:spacing w:line="240" w:lineRule="atLeast"/>
              <w:rPr>
                <w:rFonts w:eastAsia="Times New Roman"/>
                <w:b/>
                <w:sz w:val="24"/>
                <w:szCs w:val="24"/>
                <w:lang w:eastAsia="ru-RU"/>
              </w:rPr>
            </w:pPr>
          </w:p>
        </w:tc>
      </w:tr>
      <w:tr w:rsidR="00A42212" w:rsidRPr="00E03C77" w:rsidTr="00126A35">
        <w:tc>
          <w:tcPr>
            <w:tcW w:w="3936" w:type="dxa"/>
          </w:tcPr>
          <w:p w:rsidR="00A42212" w:rsidRPr="00E03C77" w:rsidRDefault="00A42212" w:rsidP="00233690">
            <w:pPr>
              <w:spacing w:line="240" w:lineRule="atLeast"/>
              <w:rPr>
                <w:rFonts w:eastAsia="Times New Roman"/>
                <w:b/>
                <w:sz w:val="24"/>
                <w:szCs w:val="24"/>
                <w:lang w:eastAsia="ru-RU"/>
              </w:rPr>
            </w:pPr>
            <w:r w:rsidRPr="00E03C77">
              <w:rPr>
                <w:rFonts w:eastAsia="Times New Roman"/>
                <w:b/>
                <w:sz w:val="24"/>
                <w:szCs w:val="24"/>
                <w:lang w:val="ky-KG" w:eastAsia="ru-RU"/>
              </w:rPr>
              <w:t>Жашаган жери, дареги</w:t>
            </w:r>
            <w:r w:rsidRPr="00E03C77">
              <w:rPr>
                <w:rFonts w:eastAsia="Times New Roman"/>
                <w:b/>
                <w:sz w:val="24"/>
                <w:szCs w:val="24"/>
                <w:lang w:eastAsia="ru-RU"/>
              </w:rPr>
              <w:t xml:space="preserve"> </w:t>
            </w:r>
            <w:r w:rsidRPr="00E03C77">
              <w:rPr>
                <w:rFonts w:eastAsia="Times New Roman"/>
                <w:sz w:val="24"/>
                <w:szCs w:val="24"/>
                <w:lang w:eastAsia="ru-RU"/>
              </w:rPr>
              <w:t xml:space="preserve"> </w:t>
            </w:r>
          </w:p>
        </w:tc>
        <w:tc>
          <w:tcPr>
            <w:tcW w:w="4580" w:type="dxa"/>
          </w:tcPr>
          <w:p w:rsidR="00A42212" w:rsidRPr="00E03C77" w:rsidRDefault="00A42212" w:rsidP="00233690">
            <w:pPr>
              <w:spacing w:line="240" w:lineRule="atLeast"/>
              <w:rPr>
                <w:rFonts w:eastAsia="Times New Roman"/>
                <w:b/>
                <w:sz w:val="24"/>
                <w:szCs w:val="24"/>
                <w:lang w:eastAsia="ru-RU"/>
              </w:rPr>
            </w:pPr>
          </w:p>
        </w:tc>
      </w:tr>
      <w:tr w:rsidR="00A42212" w:rsidRPr="00E03C77" w:rsidTr="00126A35">
        <w:tc>
          <w:tcPr>
            <w:tcW w:w="3936" w:type="dxa"/>
          </w:tcPr>
          <w:p w:rsidR="00A42212" w:rsidRPr="00E03C77" w:rsidRDefault="00A42212" w:rsidP="00233690">
            <w:pPr>
              <w:spacing w:line="240" w:lineRule="atLeast"/>
              <w:rPr>
                <w:rFonts w:eastAsia="Times New Roman"/>
                <w:b/>
                <w:sz w:val="24"/>
                <w:szCs w:val="24"/>
                <w:lang w:eastAsia="ru-RU"/>
              </w:rPr>
            </w:pPr>
            <w:r w:rsidRPr="00E03C77">
              <w:rPr>
                <w:rFonts w:eastAsia="Times New Roman"/>
                <w:b/>
                <w:sz w:val="24"/>
                <w:szCs w:val="24"/>
                <w:lang w:eastAsia="ru-RU"/>
              </w:rPr>
              <w:t>Телефон</w:t>
            </w:r>
          </w:p>
        </w:tc>
        <w:tc>
          <w:tcPr>
            <w:tcW w:w="4580" w:type="dxa"/>
          </w:tcPr>
          <w:p w:rsidR="00A42212" w:rsidRPr="00E03C77" w:rsidRDefault="00A42212" w:rsidP="00233690">
            <w:pPr>
              <w:spacing w:line="240" w:lineRule="atLeast"/>
              <w:rPr>
                <w:rFonts w:eastAsia="Times New Roman"/>
                <w:b/>
                <w:sz w:val="24"/>
                <w:szCs w:val="24"/>
                <w:lang w:eastAsia="ru-RU"/>
              </w:rPr>
            </w:pPr>
          </w:p>
        </w:tc>
      </w:tr>
      <w:tr w:rsidR="00A42212" w:rsidRPr="00E03C77" w:rsidTr="00126A35">
        <w:tc>
          <w:tcPr>
            <w:tcW w:w="3936" w:type="dxa"/>
          </w:tcPr>
          <w:p w:rsidR="00A42212" w:rsidRPr="00E03C77" w:rsidRDefault="00A42212" w:rsidP="00233690">
            <w:pPr>
              <w:spacing w:line="240" w:lineRule="atLeast"/>
              <w:rPr>
                <w:rFonts w:eastAsia="Times New Roman"/>
                <w:b/>
                <w:sz w:val="24"/>
                <w:szCs w:val="24"/>
                <w:lang w:eastAsia="ru-RU"/>
              </w:rPr>
            </w:pPr>
            <w:r w:rsidRPr="00E03C77">
              <w:rPr>
                <w:rFonts w:eastAsia="Times New Roman"/>
                <w:b/>
                <w:sz w:val="24"/>
                <w:szCs w:val="24"/>
                <w:lang w:val="en-US" w:eastAsia="ru-RU"/>
              </w:rPr>
              <w:t>E</w:t>
            </w:r>
            <w:r w:rsidRPr="00E03C77">
              <w:rPr>
                <w:rFonts w:eastAsia="Times New Roman"/>
                <w:b/>
                <w:sz w:val="24"/>
                <w:szCs w:val="24"/>
                <w:lang w:eastAsia="ru-RU"/>
              </w:rPr>
              <w:t>-</w:t>
            </w:r>
            <w:r w:rsidRPr="00E03C77">
              <w:rPr>
                <w:rFonts w:eastAsia="Times New Roman"/>
                <w:b/>
                <w:sz w:val="24"/>
                <w:szCs w:val="24"/>
                <w:lang w:val="en-US" w:eastAsia="ru-RU"/>
              </w:rPr>
              <w:t>mail</w:t>
            </w:r>
          </w:p>
        </w:tc>
        <w:tc>
          <w:tcPr>
            <w:tcW w:w="4580" w:type="dxa"/>
          </w:tcPr>
          <w:p w:rsidR="00A42212" w:rsidRPr="00E03C77" w:rsidRDefault="00A42212" w:rsidP="00233690">
            <w:pPr>
              <w:spacing w:line="240" w:lineRule="atLeast"/>
              <w:rPr>
                <w:rFonts w:eastAsia="Times New Roman"/>
                <w:b/>
                <w:sz w:val="24"/>
                <w:szCs w:val="24"/>
                <w:lang w:eastAsia="ru-RU"/>
              </w:rPr>
            </w:pPr>
          </w:p>
        </w:tc>
      </w:tr>
      <w:tr w:rsidR="00A42212" w:rsidRPr="00E03C77" w:rsidTr="00126A35">
        <w:tc>
          <w:tcPr>
            <w:tcW w:w="3936" w:type="dxa"/>
          </w:tcPr>
          <w:p w:rsidR="00A42212" w:rsidRPr="00E03C77" w:rsidRDefault="00C601C5" w:rsidP="00D307A0">
            <w:pPr>
              <w:spacing w:line="240" w:lineRule="atLeast"/>
              <w:rPr>
                <w:rFonts w:eastAsia="Times New Roman"/>
                <w:b/>
                <w:sz w:val="24"/>
                <w:szCs w:val="24"/>
                <w:lang w:val="ky-KG" w:eastAsia="ru-RU"/>
              </w:rPr>
            </w:pPr>
            <w:r>
              <w:rPr>
                <w:rFonts w:eastAsia="Times New Roman"/>
                <w:b/>
                <w:sz w:val="24"/>
                <w:szCs w:val="24"/>
                <w:lang w:val="ky-KG" w:eastAsia="ru-RU"/>
              </w:rPr>
              <w:t xml:space="preserve">Студентти даярдаган мугалимдин </w:t>
            </w:r>
            <w:r w:rsidR="00A42212" w:rsidRPr="00E03C77">
              <w:rPr>
                <w:rFonts w:eastAsia="Times New Roman"/>
                <w:b/>
                <w:sz w:val="24"/>
                <w:szCs w:val="24"/>
                <w:lang w:val="ky-KG" w:eastAsia="ru-RU"/>
              </w:rPr>
              <w:t>а</w:t>
            </w:r>
            <w:r>
              <w:rPr>
                <w:rFonts w:eastAsia="Times New Roman"/>
                <w:b/>
                <w:sz w:val="24"/>
                <w:szCs w:val="24"/>
                <w:lang w:val="ky-KG" w:eastAsia="ru-RU"/>
              </w:rPr>
              <w:t>т</w:t>
            </w:r>
            <w:r w:rsidR="00A42212" w:rsidRPr="00E03C77">
              <w:rPr>
                <w:rFonts w:eastAsia="Times New Roman"/>
                <w:b/>
                <w:sz w:val="24"/>
                <w:szCs w:val="24"/>
                <w:lang w:val="ky-KG" w:eastAsia="ru-RU"/>
              </w:rPr>
              <w:t>ы</w:t>
            </w:r>
            <w:r>
              <w:rPr>
                <w:rFonts w:eastAsia="Times New Roman"/>
                <w:b/>
                <w:sz w:val="24"/>
                <w:szCs w:val="24"/>
                <w:lang w:eastAsia="ru-RU"/>
              </w:rPr>
              <w:t>-</w:t>
            </w:r>
            <w:proofErr w:type="spellStart"/>
            <w:r>
              <w:rPr>
                <w:rFonts w:eastAsia="Times New Roman"/>
                <w:b/>
                <w:sz w:val="24"/>
                <w:szCs w:val="24"/>
                <w:lang w:eastAsia="ru-RU"/>
              </w:rPr>
              <w:t>жөн</w:t>
            </w:r>
            <w:r w:rsidR="00D307A0">
              <w:rPr>
                <w:rFonts w:eastAsia="Times New Roman"/>
                <w:b/>
                <w:sz w:val="24"/>
                <w:szCs w:val="24"/>
                <w:lang w:eastAsia="ru-RU"/>
              </w:rPr>
              <w:t>ү</w:t>
            </w:r>
            <w:proofErr w:type="spellEnd"/>
          </w:p>
        </w:tc>
        <w:tc>
          <w:tcPr>
            <w:tcW w:w="4580" w:type="dxa"/>
          </w:tcPr>
          <w:p w:rsidR="00A42212" w:rsidRPr="00E03C77" w:rsidRDefault="00A42212" w:rsidP="00233690">
            <w:pPr>
              <w:spacing w:line="240" w:lineRule="atLeast"/>
              <w:rPr>
                <w:rFonts w:eastAsia="Times New Roman"/>
                <w:b/>
                <w:sz w:val="24"/>
                <w:szCs w:val="24"/>
                <w:lang w:eastAsia="ru-RU"/>
              </w:rPr>
            </w:pPr>
          </w:p>
        </w:tc>
      </w:tr>
      <w:tr w:rsidR="00A42212" w:rsidRPr="00E03C77" w:rsidTr="00126A35">
        <w:tc>
          <w:tcPr>
            <w:tcW w:w="3936" w:type="dxa"/>
          </w:tcPr>
          <w:p w:rsidR="00A42212" w:rsidRPr="00E03C77" w:rsidRDefault="00A42212" w:rsidP="00233690">
            <w:pPr>
              <w:spacing w:line="240" w:lineRule="atLeast"/>
              <w:rPr>
                <w:rFonts w:eastAsia="Times New Roman"/>
                <w:b/>
                <w:sz w:val="24"/>
                <w:szCs w:val="24"/>
                <w:lang w:val="ky-KG" w:eastAsia="ru-RU"/>
              </w:rPr>
            </w:pPr>
            <w:r w:rsidRPr="00E03C77">
              <w:rPr>
                <w:rFonts w:eastAsia="Times New Roman"/>
                <w:b/>
                <w:sz w:val="24"/>
                <w:szCs w:val="24"/>
                <w:lang w:val="ky-KG" w:eastAsia="ru-RU"/>
              </w:rPr>
              <w:t>Мугалимдин т</w:t>
            </w:r>
            <w:proofErr w:type="spellStart"/>
            <w:r w:rsidRPr="00E03C77">
              <w:rPr>
                <w:rFonts w:eastAsia="Times New Roman"/>
                <w:b/>
                <w:sz w:val="24"/>
                <w:szCs w:val="24"/>
                <w:lang w:eastAsia="ru-RU"/>
              </w:rPr>
              <w:t>елефон</w:t>
            </w:r>
            <w:proofErr w:type="spellEnd"/>
            <w:r w:rsidRPr="00E03C77">
              <w:rPr>
                <w:rFonts w:eastAsia="Times New Roman"/>
                <w:b/>
                <w:sz w:val="24"/>
                <w:szCs w:val="24"/>
                <w:lang w:eastAsia="ru-RU"/>
              </w:rPr>
              <w:t xml:space="preserve"> </w:t>
            </w:r>
            <w:r w:rsidRPr="00E03C77">
              <w:rPr>
                <w:rFonts w:eastAsia="Times New Roman"/>
                <w:b/>
                <w:sz w:val="24"/>
                <w:szCs w:val="24"/>
                <w:lang w:val="ky-KG" w:eastAsia="ru-RU"/>
              </w:rPr>
              <w:t>номери</w:t>
            </w:r>
          </w:p>
        </w:tc>
        <w:tc>
          <w:tcPr>
            <w:tcW w:w="4580" w:type="dxa"/>
          </w:tcPr>
          <w:p w:rsidR="00A42212" w:rsidRPr="00E03C77" w:rsidRDefault="00A42212" w:rsidP="00233690">
            <w:pPr>
              <w:spacing w:line="240" w:lineRule="atLeast"/>
              <w:rPr>
                <w:rFonts w:eastAsia="Times New Roman"/>
                <w:b/>
                <w:sz w:val="24"/>
                <w:szCs w:val="24"/>
                <w:lang w:eastAsia="ru-RU"/>
              </w:rPr>
            </w:pPr>
          </w:p>
        </w:tc>
      </w:tr>
      <w:tr w:rsidR="00A42212" w:rsidRPr="00E03C77" w:rsidTr="00126A35">
        <w:tc>
          <w:tcPr>
            <w:tcW w:w="3936" w:type="dxa"/>
          </w:tcPr>
          <w:p w:rsidR="00A42212" w:rsidRPr="00E03C77" w:rsidRDefault="00A42212" w:rsidP="00233690">
            <w:pPr>
              <w:spacing w:line="240" w:lineRule="atLeast"/>
              <w:rPr>
                <w:rFonts w:eastAsia="Times New Roman"/>
                <w:b/>
                <w:sz w:val="24"/>
                <w:szCs w:val="24"/>
                <w:lang w:eastAsia="ru-RU"/>
              </w:rPr>
            </w:pPr>
            <w:r w:rsidRPr="00E03C77">
              <w:rPr>
                <w:rFonts w:eastAsia="Times New Roman"/>
                <w:b/>
                <w:sz w:val="24"/>
                <w:szCs w:val="24"/>
                <w:lang w:val="en-US" w:eastAsia="ru-RU"/>
              </w:rPr>
              <w:t>E</w:t>
            </w:r>
            <w:r w:rsidRPr="00E03C77">
              <w:rPr>
                <w:rFonts w:eastAsia="Times New Roman"/>
                <w:b/>
                <w:sz w:val="24"/>
                <w:szCs w:val="24"/>
                <w:lang w:eastAsia="ru-RU"/>
              </w:rPr>
              <w:t>-</w:t>
            </w:r>
            <w:r w:rsidRPr="00E03C77">
              <w:rPr>
                <w:rFonts w:eastAsia="Times New Roman"/>
                <w:b/>
                <w:sz w:val="24"/>
                <w:szCs w:val="24"/>
                <w:lang w:val="en-US" w:eastAsia="ru-RU"/>
              </w:rPr>
              <w:t>mail</w:t>
            </w:r>
          </w:p>
        </w:tc>
        <w:tc>
          <w:tcPr>
            <w:tcW w:w="4580" w:type="dxa"/>
          </w:tcPr>
          <w:p w:rsidR="00A42212" w:rsidRPr="00E03C77" w:rsidRDefault="00A42212" w:rsidP="00233690">
            <w:pPr>
              <w:spacing w:line="240" w:lineRule="atLeast"/>
              <w:rPr>
                <w:rFonts w:eastAsia="Times New Roman"/>
                <w:b/>
                <w:sz w:val="24"/>
                <w:szCs w:val="24"/>
                <w:lang w:eastAsia="ru-RU"/>
              </w:rPr>
            </w:pPr>
          </w:p>
        </w:tc>
      </w:tr>
    </w:tbl>
    <w:p w:rsidR="00E03C77" w:rsidRPr="00E03C77" w:rsidRDefault="003761EC" w:rsidP="00C15655">
      <w:pPr>
        <w:rPr>
          <w:b/>
          <w:sz w:val="24"/>
          <w:szCs w:val="24"/>
        </w:rPr>
      </w:pPr>
      <w:r>
        <w:rPr>
          <w:noProof/>
          <w:lang w:eastAsia="ru-RU"/>
        </w:rPr>
        <w:lastRenderedPageBreak/>
        <w:drawing>
          <wp:inline distT="0" distB="0" distL="0" distR="0" wp14:anchorId="1CA26E23" wp14:editId="1E6806C4">
            <wp:extent cx="1495425" cy="1419225"/>
            <wp:effectExtent l="0" t="0" r="9525" b="9525"/>
            <wp:docPr id="7" name="Рисунок 7"/>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5425" cy="1419225"/>
                    </a:xfrm>
                    <a:prstGeom prst="rect">
                      <a:avLst/>
                    </a:prstGeom>
                    <a:noFill/>
                    <a:ln>
                      <a:noFill/>
                    </a:ln>
                  </pic:spPr>
                </pic:pic>
              </a:graphicData>
            </a:graphic>
          </wp:inline>
        </w:drawing>
      </w:r>
      <w:r w:rsidR="00E03C77" w:rsidRPr="00E03C77">
        <w:rPr>
          <w:noProof/>
          <w:sz w:val="24"/>
          <w:szCs w:val="24"/>
          <w:lang w:val="ky-KG"/>
        </w:rPr>
        <w:t xml:space="preserve">                                                                                              </w:t>
      </w:r>
      <w:r w:rsidR="00E03C77" w:rsidRPr="00E03C77">
        <w:rPr>
          <w:noProof/>
          <w:sz w:val="24"/>
          <w:szCs w:val="24"/>
          <w:lang w:eastAsia="ru-RU"/>
        </w:rPr>
        <w:drawing>
          <wp:inline distT="0" distB="0" distL="114300" distR="114300" wp14:anchorId="17D83CB6" wp14:editId="5D9DCBBC">
            <wp:extent cx="1395730" cy="1348105"/>
            <wp:effectExtent l="0" t="0" r="0" b="4445"/>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
                    <pic:cNvPicPr>
                      <a:picLocks noChangeAspect="1"/>
                    </pic:cNvPicPr>
                  </pic:nvPicPr>
                  <pic:blipFill>
                    <a:blip r:embed="rId8">
                      <a:clrChange>
                        <a:clrFrom>
                          <a:srgbClr val="000000"/>
                        </a:clrFrom>
                        <a:clrTo>
                          <a:srgbClr val="000000">
                            <a:alpha val="0"/>
                          </a:srgbClr>
                        </a:clrTo>
                      </a:clrChange>
                    </a:blip>
                    <a:srcRect t="-401"/>
                    <a:stretch>
                      <a:fillRect/>
                    </a:stretch>
                  </pic:blipFill>
                  <pic:spPr>
                    <a:xfrm>
                      <a:off x="0" y="0"/>
                      <a:ext cx="1395730" cy="1348105"/>
                    </a:xfrm>
                    <a:prstGeom prst="rect">
                      <a:avLst/>
                    </a:prstGeom>
                    <a:noFill/>
                    <a:ln w="9525">
                      <a:noFill/>
                      <a:miter/>
                    </a:ln>
                  </pic:spPr>
                </pic:pic>
              </a:graphicData>
            </a:graphic>
          </wp:inline>
        </w:drawing>
      </w:r>
    </w:p>
    <w:p w:rsidR="00E03C77" w:rsidRPr="00E03C77" w:rsidRDefault="00E03C77" w:rsidP="00E03C77">
      <w:pPr>
        <w:rPr>
          <w:sz w:val="24"/>
          <w:szCs w:val="24"/>
        </w:rPr>
        <w:sectPr w:rsidR="00E03C77" w:rsidRPr="00E03C77" w:rsidSect="00E03C77">
          <w:type w:val="continuous"/>
          <w:pgSz w:w="11900" w:h="16838"/>
          <w:pgMar w:top="1440" w:right="866" w:bottom="1139" w:left="800" w:header="0" w:footer="0" w:gutter="0"/>
          <w:cols w:space="720" w:equalWidth="0">
            <w:col w:w="10240"/>
          </w:cols>
        </w:sectPr>
      </w:pPr>
    </w:p>
    <w:p w:rsidR="00E03C77" w:rsidRPr="00E03C77" w:rsidRDefault="00E03C77" w:rsidP="00A42212">
      <w:pPr>
        <w:ind w:firstLine="720"/>
        <w:jc w:val="both"/>
        <w:rPr>
          <w:sz w:val="24"/>
          <w:szCs w:val="24"/>
          <w:lang w:val="ky-KG"/>
        </w:rPr>
      </w:pPr>
    </w:p>
    <w:p w:rsidR="00A42212" w:rsidRPr="00E03C77" w:rsidRDefault="00A42212" w:rsidP="00A42212">
      <w:pPr>
        <w:ind w:firstLine="720"/>
        <w:jc w:val="center"/>
        <w:rPr>
          <w:sz w:val="24"/>
          <w:szCs w:val="24"/>
          <w:lang w:val="tr-TR"/>
        </w:rPr>
      </w:pPr>
    </w:p>
    <w:p w:rsidR="00A42212" w:rsidRPr="008B6B1D" w:rsidRDefault="00A42212" w:rsidP="00A42212">
      <w:pPr>
        <w:jc w:val="center"/>
        <w:rPr>
          <w:b/>
          <w:sz w:val="24"/>
          <w:szCs w:val="24"/>
          <w:lang w:val="tr-TR"/>
        </w:rPr>
      </w:pPr>
      <w:r w:rsidRPr="008B6B1D">
        <w:rPr>
          <w:b/>
          <w:sz w:val="24"/>
          <w:szCs w:val="24"/>
          <w:lang w:val="tr-TR"/>
        </w:rPr>
        <w:t>Kırgızistan-Türkiye Manas Üniversitesi</w:t>
      </w:r>
    </w:p>
    <w:p w:rsidR="00A42212" w:rsidRPr="008B6B1D" w:rsidRDefault="00A42212" w:rsidP="00A42212">
      <w:pPr>
        <w:jc w:val="center"/>
        <w:rPr>
          <w:b/>
          <w:sz w:val="24"/>
          <w:szCs w:val="24"/>
          <w:lang w:val="tr-TR"/>
        </w:rPr>
      </w:pPr>
      <w:r w:rsidRPr="008B6B1D">
        <w:rPr>
          <w:b/>
          <w:sz w:val="24"/>
          <w:szCs w:val="24"/>
          <w:lang w:val="tr-TR"/>
        </w:rPr>
        <w:t>Edebiyat Fakültesi</w:t>
      </w:r>
    </w:p>
    <w:p w:rsidR="00A42212" w:rsidRPr="008B6B1D" w:rsidRDefault="005D163B" w:rsidP="00A42212">
      <w:pPr>
        <w:jc w:val="center"/>
        <w:rPr>
          <w:b/>
          <w:sz w:val="24"/>
          <w:szCs w:val="24"/>
          <w:lang w:val="tr-TR"/>
        </w:rPr>
      </w:pPr>
      <w:r>
        <w:rPr>
          <w:b/>
          <w:sz w:val="24"/>
          <w:szCs w:val="24"/>
          <w:lang w:val="tr-TR"/>
        </w:rPr>
        <w:t>Filoloji</w:t>
      </w:r>
      <w:r w:rsidR="00A42212" w:rsidRPr="008B6B1D">
        <w:rPr>
          <w:b/>
          <w:sz w:val="24"/>
          <w:szCs w:val="24"/>
          <w:lang w:val="tr-TR"/>
        </w:rPr>
        <w:t xml:space="preserve"> Bölümü</w:t>
      </w:r>
    </w:p>
    <w:p w:rsidR="00A42212" w:rsidRPr="008B6B1D" w:rsidRDefault="00A42212" w:rsidP="00A42212">
      <w:pPr>
        <w:jc w:val="center"/>
        <w:rPr>
          <w:b/>
          <w:sz w:val="24"/>
          <w:szCs w:val="24"/>
          <w:lang w:val="tr-TR"/>
        </w:rPr>
      </w:pPr>
      <w:r w:rsidRPr="008B6B1D">
        <w:rPr>
          <w:b/>
          <w:sz w:val="24"/>
          <w:szCs w:val="24"/>
          <w:lang w:val="tr-TR"/>
        </w:rPr>
        <w:t>Konfüçyüs Enstitüsü</w:t>
      </w:r>
    </w:p>
    <w:p w:rsidR="00A42212" w:rsidRPr="00E03C77" w:rsidRDefault="00A42212" w:rsidP="00A42212">
      <w:pPr>
        <w:jc w:val="center"/>
        <w:rPr>
          <w:sz w:val="24"/>
          <w:szCs w:val="24"/>
          <w:lang w:val="tr-TR"/>
        </w:rPr>
      </w:pPr>
    </w:p>
    <w:p w:rsidR="00A42212" w:rsidRPr="005D163B" w:rsidRDefault="005D163B" w:rsidP="00A42212">
      <w:pPr>
        <w:jc w:val="center"/>
        <w:rPr>
          <w:b/>
          <w:sz w:val="24"/>
          <w:szCs w:val="24"/>
          <w:lang w:val="tr-TR"/>
        </w:rPr>
      </w:pPr>
      <w:r w:rsidRPr="005D163B">
        <w:rPr>
          <w:b/>
          <w:sz w:val="24"/>
          <w:szCs w:val="24"/>
          <w:lang w:val="tr-TR"/>
        </w:rPr>
        <w:t>BİLDİRİ YAZISI</w:t>
      </w:r>
    </w:p>
    <w:p w:rsidR="00A42212" w:rsidRPr="00E03C77" w:rsidRDefault="00A42212" w:rsidP="00A42212">
      <w:pPr>
        <w:jc w:val="center"/>
        <w:rPr>
          <w:sz w:val="24"/>
          <w:szCs w:val="24"/>
          <w:lang w:val="tr-TR"/>
        </w:rPr>
      </w:pPr>
    </w:p>
    <w:p w:rsidR="00891A44" w:rsidRDefault="00A42212" w:rsidP="00A42212">
      <w:pPr>
        <w:jc w:val="center"/>
        <w:rPr>
          <w:b/>
          <w:sz w:val="28"/>
          <w:szCs w:val="28"/>
          <w:lang w:val="tr-TR"/>
        </w:rPr>
      </w:pPr>
      <w:r w:rsidRPr="005D163B">
        <w:rPr>
          <w:b/>
          <w:sz w:val="28"/>
          <w:szCs w:val="28"/>
          <w:lang w:val="tr-TR"/>
        </w:rPr>
        <w:t>Cengiz AYTMATOV’</w:t>
      </w:r>
      <w:r w:rsidR="00891A44">
        <w:rPr>
          <w:b/>
          <w:sz w:val="28"/>
          <w:szCs w:val="28"/>
          <w:lang w:val="tr-TR"/>
        </w:rPr>
        <w:t>un</w:t>
      </w:r>
      <w:r w:rsidRPr="005D163B">
        <w:rPr>
          <w:b/>
          <w:sz w:val="28"/>
          <w:szCs w:val="28"/>
          <w:lang w:val="tr-TR"/>
        </w:rPr>
        <w:t xml:space="preserve"> </w:t>
      </w:r>
      <w:r w:rsidR="00891A44" w:rsidRPr="00891A44">
        <w:rPr>
          <w:b/>
          <w:sz w:val="28"/>
          <w:szCs w:val="28"/>
          <w:lang w:val="tr-TR"/>
        </w:rPr>
        <w:t xml:space="preserve">95. doğum yıldönümüne </w:t>
      </w:r>
      <w:r w:rsidRPr="005D163B">
        <w:rPr>
          <w:b/>
          <w:sz w:val="28"/>
          <w:szCs w:val="28"/>
          <w:lang w:val="tr-TR"/>
        </w:rPr>
        <w:t>ithafen düzenlenen</w:t>
      </w:r>
    </w:p>
    <w:p w:rsidR="00A42212" w:rsidRPr="005D163B" w:rsidRDefault="00A42212" w:rsidP="00A42212">
      <w:pPr>
        <w:jc w:val="center"/>
        <w:rPr>
          <w:b/>
          <w:sz w:val="28"/>
          <w:szCs w:val="28"/>
          <w:lang w:val="tr-TR"/>
        </w:rPr>
      </w:pPr>
      <w:r w:rsidRPr="005D163B">
        <w:rPr>
          <w:b/>
          <w:sz w:val="28"/>
          <w:szCs w:val="28"/>
          <w:lang w:val="tr-TR"/>
        </w:rPr>
        <w:t xml:space="preserve"> AYTMATOV-FİESTA festivali</w:t>
      </w:r>
    </w:p>
    <w:p w:rsidR="00A42212" w:rsidRPr="00E03C77" w:rsidRDefault="00A42212" w:rsidP="00A42212">
      <w:pPr>
        <w:jc w:val="both"/>
        <w:rPr>
          <w:sz w:val="24"/>
          <w:szCs w:val="24"/>
          <w:lang w:val="tr-TR"/>
        </w:rPr>
      </w:pPr>
    </w:p>
    <w:p w:rsidR="00A42212" w:rsidRPr="00E03C77" w:rsidRDefault="005D163B" w:rsidP="00ED5F04">
      <w:pPr>
        <w:ind w:firstLine="720"/>
        <w:jc w:val="both"/>
        <w:rPr>
          <w:sz w:val="24"/>
          <w:szCs w:val="24"/>
          <w:lang w:val="tr-TR"/>
        </w:rPr>
      </w:pPr>
      <w:r>
        <w:rPr>
          <w:sz w:val="24"/>
          <w:szCs w:val="24"/>
          <w:lang w:val="tr-TR"/>
        </w:rPr>
        <w:t>12</w:t>
      </w:r>
      <w:r w:rsidR="00A42212" w:rsidRPr="00E03C77">
        <w:rPr>
          <w:sz w:val="24"/>
          <w:szCs w:val="24"/>
          <w:lang w:val="tr-TR"/>
        </w:rPr>
        <w:t xml:space="preserve"> Aralık 202</w:t>
      </w:r>
      <w:r w:rsidR="00C0377E" w:rsidRPr="00C0377E">
        <w:rPr>
          <w:sz w:val="24"/>
          <w:szCs w:val="24"/>
          <w:lang w:val="tr-TR"/>
        </w:rPr>
        <w:t>3</w:t>
      </w:r>
      <w:r w:rsidR="00A42212" w:rsidRPr="00E03C77">
        <w:rPr>
          <w:sz w:val="24"/>
          <w:szCs w:val="24"/>
          <w:lang w:val="tr-TR"/>
        </w:rPr>
        <w:t xml:space="preserve"> tarihinde Kırgızistan-Türkiye Manas Üniversitesi ev sahipliğinde Kırgız yazar, düşünce ve devlet adamı Cengiz </w:t>
      </w:r>
      <w:r w:rsidR="004B23D6" w:rsidRPr="004B23D6">
        <w:rPr>
          <w:sz w:val="24"/>
          <w:szCs w:val="24"/>
          <w:lang w:val="tr-TR"/>
        </w:rPr>
        <w:t>AYTMATOV’un 95. doğum yıldönümüne</w:t>
      </w:r>
      <w:r w:rsidR="00A42212" w:rsidRPr="00E03C77">
        <w:rPr>
          <w:sz w:val="24"/>
          <w:szCs w:val="24"/>
          <w:lang w:val="tr-TR"/>
        </w:rPr>
        <w:t xml:space="preserve"> ithafen AYTMATOV-FİESTA isimli Yüksek Öğretim Kurumları öğrencileri arasında ulusal festival gerçekleştirilecektir.</w:t>
      </w:r>
    </w:p>
    <w:p w:rsidR="00A42212" w:rsidRPr="00E03C77" w:rsidRDefault="00A42212" w:rsidP="00ED5F04">
      <w:pPr>
        <w:ind w:firstLine="720"/>
        <w:jc w:val="both"/>
        <w:rPr>
          <w:sz w:val="24"/>
          <w:szCs w:val="24"/>
          <w:lang w:val="tr-TR"/>
        </w:rPr>
      </w:pPr>
      <w:r w:rsidRPr="00E03C77">
        <w:rPr>
          <w:sz w:val="24"/>
          <w:szCs w:val="24"/>
          <w:lang w:val="tr-TR"/>
        </w:rPr>
        <w:t xml:space="preserve">Festival Kırgızistan-Türkiye Manas Üniversitesi ve Konfüçyüs Enstitüsü iş birliği ile gerçekleştirilecektir. Festivale Kırgızistan’ın tüm bölgelerinden öğrenciler katılabileceklerdir. </w:t>
      </w:r>
    </w:p>
    <w:p w:rsidR="00A42212" w:rsidRPr="00E03C77" w:rsidRDefault="00A42212" w:rsidP="00E63021">
      <w:pPr>
        <w:ind w:firstLine="720"/>
        <w:jc w:val="both"/>
        <w:rPr>
          <w:sz w:val="24"/>
          <w:szCs w:val="24"/>
          <w:lang w:val="tr-TR"/>
        </w:rPr>
      </w:pPr>
      <w:r w:rsidRPr="00FF6294">
        <w:rPr>
          <w:b/>
          <w:sz w:val="24"/>
          <w:szCs w:val="24"/>
          <w:lang w:val="tr-TR"/>
        </w:rPr>
        <w:t>Festivalin Düzenleyicileri:</w:t>
      </w:r>
      <w:r w:rsidRPr="00E03C77">
        <w:rPr>
          <w:sz w:val="24"/>
          <w:szCs w:val="24"/>
          <w:lang w:val="tr-TR"/>
        </w:rPr>
        <w:t xml:space="preserve"> Kırgızistan Türkiye Manas Üniversitesi Edebiyat Fakültesi </w:t>
      </w:r>
      <w:r w:rsidR="004C451A">
        <w:rPr>
          <w:sz w:val="24"/>
          <w:szCs w:val="24"/>
          <w:lang w:val="tr-TR"/>
        </w:rPr>
        <w:t xml:space="preserve">Filoloji </w:t>
      </w:r>
      <w:r w:rsidRPr="00E03C77">
        <w:rPr>
          <w:sz w:val="24"/>
          <w:szCs w:val="24"/>
          <w:lang w:val="tr-TR"/>
        </w:rPr>
        <w:t>Bölümü (Rus Dili ve Edebiyatı</w:t>
      </w:r>
      <w:r w:rsidR="008979FA">
        <w:rPr>
          <w:sz w:val="24"/>
          <w:szCs w:val="24"/>
          <w:lang w:val="tr-TR"/>
        </w:rPr>
        <w:t>, İngiliz Dili ve Edebiyatı</w:t>
      </w:r>
      <w:r w:rsidR="00740DB4">
        <w:rPr>
          <w:sz w:val="24"/>
          <w:szCs w:val="24"/>
          <w:lang w:val="tr-TR"/>
        </w:rPr>
        <w:t xml:space="preserve">, </w:t>
      </w:r>
      <w:r w:rsidRPr="00E03C77">
        <w:rPr>
          <w:sz w:val="24"/>
          <w:szCs w:val="24"/>
          <w:lang w:val="tr-TR"/>
        </w:rPr>
        <w:t>Çin Dili ve Edebiyatı Programları) ve Konfüçyüs Enstitüsü.</w:t>
      </w:r>
    </w:p>
    <w:p w:rsidR="00A42212" w:rsidRPr="00E03C77" w:rsidRDefault="00A42212" w:rsidP="00E63021">
      <w:pPr>
        <w:ind w:firstLine="720"/>
        <w:jc w:val="both"/>
        <w:rPr>
          <w:sz w:val="24"/>
          <w:szCs w:val="24"/>
          <w:lang w:val="tr-TR"/>
        </w:rPr>
      </w:pPr>
      <w:r w:rsidRPr="00FF6294">
        <w:rPr>
          <w:b/>
          <w:sz w:val="24"/>
          <w:szCs w:val="24"/>
          <w:lang w:val="tr-TR"/>
        </w:rPr>
        <w:t>Festivalin Amacı:</w:t>
      </w:r>
      <w:r w:rsidRPr="00E03C77">
        <w:rPr>
          <w:sz w:val="24"/>
          <w:szCs w:val="24"/>
          <w:lang w:val="tr-TR"/>
        </w:rPr>
        <w:t xml:space="preserve"> Genç öğrencileri Cengiz AYTMATOV’u ve eserlerini daha yakından tanımaya teşvik etmek, farklı yüksek öğretim kurumlarındaki öğrencilerin yakınlaşmasını sağlamak, liderlik kabiliyetlerinin geliştirmek ve en iyi öğrencileri belirlemektir.</w:t>
      </w:r>
    </w:p>
    <w:p w:rsidR="00A42212" w:rsidRPr="00E03C77" w:rsidRDefault="00A42212" w:rsidP="00E63021">
      <w:pPr>
        <w:ind w:firstLine="720"/>
        <w:jc w:val="both"/>
        <w:rPr>
          <w:sz w:val="24"/>
          <w:szCs w:val="24"/>
          <w:lang w:val="tr-TR"/>
        </w:rPr>
      </w:pPr>
      <w:r w:rsidRPr="00E03C77">
        <w:rPr>
          <w:b/>
          <w:sz w:val="24"/>
          <w:szCs w:val="24"/>
          <w:lang w:val="tr-TR"/>
        </w:rPr>
        <w:t>Festivalin Dili:</w:t>
      </w:r>
      <w:r w:rsidRPr="00E03C77">
        <w:rPr>
          <w:sz w:val="24"/>
          <w:szCs w:val="24"/>
          <w:lang w:val="tr-TR"/>
        </w:rPr>
        <w:t xml:space="preserve"> Kırgızca, Türkçe, Rusça</w:t>
      </w:r>
      <w:r w:rsidR="008979FA">
        <w:rPr>
          <w:sz w:val="24"/>
          <w:szCs w:val="24"/>
          <w:lang w:val="tr-TR"/>
        </w:rPr>
        <w:t>, İng</w:t>
      </w:r>
      <w:r w:rsidR="00BC6E5C">
        <w:rPr>
          <w:sz w:val="24"/>
          <w:szCs w:val="24"/>
          <w:lang w:val="tr-TR"/>
        </w:rPr>
        <w:t>ilizce,</w:t>
      </w:r>
      <w:r w:rsidRPr="00E03C77">
        <w:rPr>
          <w:sz w:val="24"/>
          <w:szCs w:val="24"/>
          <w:lang w:val="tr-TR"/>
        </w:rPr>
        <w:t xml:space="preserve"> Çince olacaktır.</w:t>
      </w:r>
    </w:p>
    <w:p w:rsidR="00A42212" w:rsidRPr="00E03C77" w:rsidRDefault="00A42212" w:rsidP="00ED5F04">
      <w:pPr>
        <w:jc w:val="both"/>
        <w:rPr>
          <w:sz w:val="24"/>
          <w:szCs w:val="24"/>
          <w:lang w:val="tr-TR"/>
        </w:rPr>
      </w:pPr>
      <w:r w:rsidRPr="00E03C77">
        <w:rPr>
          <w:sz w:val="24"/>
          <w:szCs w:val="24"/>
          <w:lang w:val="tr-TR"/>
        </w:rPr>
        <w:t>Festivale K. C. Üniversitelerinde eğitim gören Lisans ve Y. Lisans öğrencileri katılabileceklerdir.</w:t>
      </w:r>
    </w:p>
    <w:p w:rsidR="00A42212" w:rsidRPr="00E03C77" w:rsidRDefault="00A42212" w:rsidP="00ED5F04">
      <w:pPr>
        <w:jc w:val="both"/>
        <w:rPr>
          <w:sz w:val="24"/>
          <w:szCs w:val="24"/>
          <w:lang w:val="tr-TR"/>
        </w:rPr>
      </w:pPr>
      <w:r w:rsidRPr="00E03C77">
        <w:rPr>
          <w:sz w:val="24"/>
          <w:szCs w:val="24"/>
          <w:lang w:val="tr-TR"/>
        </w:rPr>
        <w:t>Festivalin süresi 1 gündür ve 3 aşama şeklinde icra edilecektir.</w:t>
      </w:r>
    </w:p>
    <w:p w:rsidR="00A42212" w:rsidRPr="00FF6294" w:rsidRDefault="00A42212" w:rsidP="00ED5F04">
      <w:pPr>
        <w:pStyle w:val="a8"/>
        <w:numPr>
          <w:ilvl w:val="0"/>
          <w:numId w:val="2"/>
        </w:numPr>
        <w:jc w:val="both"/>
        <w:rPr>
          <w:rFonts w:ascii="Times New Roman" w:hAnsi="Times New Roman" w:cs="Times New Roman"/>
          <w:b/>
          <w:lang w:val="tr-TR"/>
        </w:rPr>
      </w:pPr>
      <w:r w:rsidRPr="00FF6294">
        <w:rPr>
          <w:rFonts w:ascii="Times New Roman" w:hAnsi="Times New Roman" w:cs="Times New Roman"/>
          <w:b/>
          <w:lang w:val="tr-TR"/>
        </w:rPr>
        <w:t>Aşama:</w:t>
      </w:r>
      <w:r w:rsidRPr="00E03C77">
        <w:rPr>
          <w:rFonts w:ascii="Times New Roman" w:hAnsi="Times New Roman" w:cs="Times New Roman"/>
          <w:lang w:val="tr-TR"/>
        </w:rPr>
        <w:t xml:space="preserve"> </w:t>
      </w:r>
      <w:r w:rsidR="0086523F" w:rsidRPr="009B6F5E">
        <w:rPr>
          <w:rFonts w:ascii="Times New Roman" w:hAnsi="Times New Roman" w:cs="Times New Roman"/>
          <w:b/>
          <w:i/>
          <w:lang w:val="tr-TR"/>
        </w:rPr>
        <w:t>«</w:t>
      </w:r>
      <w:r w:rsidRPr="009B6F5E">
        <w:rPr>
          <w:rFonts w:ascii="Times New Roman" w:hAnsi="Times New Roman" w:cs="Times New Roman"/>
          <w:b/>
          <w:i/>
          <w:lang w:val="tr-TR"/>
        </w:rPr>
        <w:t>Cengiz AYTMATOV’un eserlerinin canlandırma</w:t>
      </w:r>
      <w:r w:rsidR="0086523F" w:rsidRPr="009B6F5E">
        <w:rPr>
          <w:rFonts w:ascii="Times New Roman" w:hAnsi="Times New Roman" w:cs="Times New Roman"/>
          <w:b/>
          <w:i/>
          <w:lang w:val="tr-TR"/>
        </w:rPr>
        <w:t>»</w:t>
      </w:r>
      <w:r w:rsidR="009B6F5E">
        <w:rPr>
          <w:rFonts w:ascii="Times New Roman" w:hAnsi="Times New Roman" w:cs="Times New Roman"/>
          <w:lang w:val="tr-TR"/>
        </w:rPr>
        <w:t>.</w:t>
      </w:r>
      <w:r w:rsidRPr="00E03C77">
        <w:rPr>
          <w:rFonts w:ascii="Times New Roman" w:hAnsi="Times New Roman" w:cs="Times New Roman"/>
          <w:lang w:val="tr-TR"/>
        </w:rPr>
        <w:t xml:space="preserve"> Bu aşamada katılımcılar aşağıda verilen e-mail adresine başvuru belgesini göndereceklerdir. </w:t>
      </w:r>
      <w:r w:rsidRPr="00FF6294">
        <w:rPr>
          <w:rFonts w:ascii="Times New Roman" w:hAnsi="Times New Roman" w:cs="Times New Roman"/>
          <w:b/>
          <w:lang w:val="tr-TR"/>
        </w:rPr>
        <w:t>3 dakika</w:t>
      </w:r>
      <w:r w:rsidRPr="00E03C77">
        <w:rPr>
          <w:rFonts w:ascii="Times New Roman" w:hAnsi="Times New Roman" w:cs="Times New Roman"/>
          <w:lang w:val="tr-TR"/>
        </w:rPr>
        <w:t xml:space="preserve">  içerisinde Aitmatov'un metinlerinin rol yapma ile etkileyici bir şekilde okunması (müzik eşliğinde mümkündür). </w:t>
      </w:r>
      <w:r w:rsidRPr="00FF6294">
        <w:rPr>
          <w:rFonts w:ascii="Times New Roman" w:hAnsi="Times New Roman" w:cs="Times New Roman"/>
          <w:b/>
          <w:lang w:val="tr-TR"/>
        </w:rPr>
        <w:t>Bu adaylıkta katılımcı sayısı sınırlıdır (</w:t>
      </w:r>
      <w:r w:rsidR="00FF6294" w:rsidRPr="00FF6294">
        <w:rPr>
          <w:rFonts w:ascii="Times New Roman" w:hAnsi="Times New Roman" w:cs="Times New Roman"/>
          <w:b/>
          <w:lang w:val="ky-KG"/>
        </w:rPr>
        <w:t>2</w:t>
      </w:r>
      <w:r w:rsidRPr="00FF6294">
        <w:rPr>
          <w:rFonts w:ascii="Times New Roman" w:hAnsi="Times New Roman" w:cs="Times New Roman"/>
          <w:b/>
          <w:lang w:val="tr-TR"/>
        </w:rPr>
        <w:t xml:space="preserve">0 öğrenci) </w:t>
      </w:r>
    </w:p>
    <w:p w:rsidR="00A42212" w:rsidRPr="00E03C77" w:rsidRDefault="00A42212" w:rsidP="00ED5F04">
      <w:pPr>
        <w:pStyle w:val="a8"/>
        <w:numPr>
          <w:ilvl w:val="0"/>
          <w:numId w:val="2"/>
        </w:numPr>
        <w:jc w:val="both"/>
        <w:rPr>
          <w:rFonts w:ascii="Times New Roman" w:hAnsi="Times New Roman" w:cs="Times New Roman"/>
          <w:lang w:val="tr-TR"/>
        </w:rPr>
      </w:pPr>
      <w:r w:rsidRPr="00FF6294">
        <w:rPr>
          <w:rFonts w:ascii="Times New Roman" w:hAnsi="Times New Roman" w:cs="Times New Roman"/>
          <w:b/>
          <w:lang w:val="tr-TR"/>
        </w:rPr>
        <w:t>Aşama</w:t>
      </w:r>
      <w:r w:rsidRPr="00E03C77">
        <w:rPr>
          <w:rFonts w:ascii="Times New Roman" w:hAnsi="Times New Roman" w:cs="Times New Roman"/>
          <w:lang w:val="tr-TR"/>
        </w:rPr>
        <w:t xml:space="preserve">: </w:t>
      </w:r>
      <w:r w:rsidR="0086523F" w:rsidRPr="009B6F5E">
        <w:rPr>
          <w:rFonts w:ascii="Times New Roman" w:hAnsi="Times New Roman" w:cs="Times New Roman"/>
          <w:b/>
          <w:i/>
          <w:lang w:val="tr-TR"/>
        </w:rPr>
        <w:t>«</w:t>
      </w:r>
      <w:r w:rsidRPr="009B6F5E">
        <w:rPr>
          <w:rFonts w:ascii="Times New Roman" w:hAnsi="Times New Roman" w:cs="Times New Roman"/>
          <w:b/>
          <w:i/>
          <w:lang w:val="tr-TR"/>
        </w:rPr>
        <w:t>Benim AYTMATOV’um</w:t>
      </w:r>
      <w:r w:rsidR="0086523F" w:rsidRPr="009B6F5E">
        <w:rPr>
          <w:rFonts w:ascii="Times New Roman" w:hAnsi="Times New Roman" w:cs="Times New Roman"/>
          <w:b/>
          <w:i/>
          <w:lang w:val="tr-TR"/>
        </w:rPr>
        <w:t>»</w:t>
      </w:r>
      <w:r w:rsidRPr="00E03C77">
        <w:rPr>
          <w:rFonts w:ascii="Times New Roman" w:hAnsi="Times New Roman" w:cs="Times New Roman"/>
          <w:lang w:val="tr-TR"/>
        </w:rPr>
        <w:t xml:space="preserve"> konulu kısa sunumlardan oluşacaktır. Denemenin içeriği; öğrencinin denemede AYTMATOV’un fikirlerinin kendi iç dünyasındaki yansımalarını kağıda dökmesi.  Bu aşamanın katılımcıları belirlenen süre içerisinde </w:t>
      </w:r>
      <w:r w:rsidRPr="00FF6294">
        <w:rPr>
          <w:rFonts w:ascii="Times New Roman" w:hAnsi="Times New Roman" w:cs="Times New Roman"/>
          <w:b/>
          <w:lang w:val="tr-TR"/>
        </w:rPr>
        <w:t>(1-3 dakika aralığında)</w:t>
      </w:r>
      <w:r w:rsidRPr="00E03C77">
        <w:rPr>
          <w:rFonts w:ascii="Times New Roman" w:hAnsi="Times New Roman" w:cs="Times New Roman"/>
          <w:lang w:val="tr-TR"/>
        </w:rPr>
        <w:t xml:space="preserve"> kendi çıkarımlarını seyircilere oturarak veya sahneden sunacaklardır. Bu aşamada katılımcılar aşağıda verilen e-mail adresine başvuru belgesini göndereceklerdir. Sunumlar yazılı olarak gönderilmeyeceklerdir. </w:t>
      </w:r>
      <w:r w:rsidRPr="00FF6294">
        <w:rPr>
          <w:rFonts w:ascii="Times New Roman" w:hAnsi="Times New Roman" w:cs="Times New Roman"/>
          <w:b/>
          <w:lang w:val="tr-TR"/>
        </w:rPr>
        <w:t>Bu adaylıkta katılımcı sayısı sınırlıdır (</w:t>
      </w:r>
      <w:r w:rsidR="00FF6294">
        <w:rPr>
          <w:rFonts w:ascii="Times New Roman" w:hAnsi="Times New Roman" w:cs="Times New Roman"/>
          <w:b/>
          <w:lang w:val="ky-KG"/>
        </w:rPr>
        <w:t>3</w:t>
      </w:r>
      <w:r w:rsidRPr="00FF6294">
        <w:rPr>
          <w:rFonts w:ascii="Times New Roman" w:hAnsi="Times New Roman" w:cs="Times New Roman"/>
          <w:b/>
          <w:lang w:val="tr-TR"/>
        </w:rPr>
        <w:t>0 öğrenci)</w:t>
      </w:r>
      <w:r w:rsidRPr="00E03C77">
        <w:rPr>
          <w:rFonts w:ascii="Times New Roman" w:hAnsi="Times New Roman" w:cs="Times New Roman"/>
          <w:lang w:val="tr-TR"/>
        </w:rPr>
        <w:t xml:space="preserve"> </w:t>
      </w:r>
    </w:p>
    <w:p w:rsidR="00A42212" w:rsidRPr="00E03C77" w:rsidRDefault="00A42212" w:rsidP="00ED5F04">
      <w:pPr>
        <w:pStyle w:val="a8"/>
        <w:numPr>
          <w:ilvl w:val="0"/>
          <w:numId w:val="2"/>
        </w:numPr>
        <w:jc w:val="both"/>
        <w:rPr>
          <w:rFonts w:ascii="Times New Roman" w:hAnsi="Times New Roman" w:cs="Times New Roman"/>
          <w:lang w:val="tr-TR"/>
        </w:rPr>
      </w:pPr>
      <w:r w:rsidRPr="00FF6294">
        <w:rPr>
          <w:rFonts w:ascii="Times New Roman" w:hAnsi="Times New Roman" w:cs="Times New Roman"/>
          <w:b/>
          <w:lang w:val="tr-TR"/>
        </w:rPr>
        <w:t>Aşama:</w:t>
      </w:r>
      <w:r w:rsidRPr="00E03C77">
        <w:rPr>
          <w:rFonts w:ascii="Times New Roman" w:hAnsi="Times New Roman" w:cs="Times New Roman"/>
          <w:lang w:val="tr-TR"/>
        </w:rPr>
        <w:t xml:space="preserve"> </w:t>
      </w:r>
      <w:r w:rsidR="0086523F" w:rsidRPr="00997319">
        <w:rPr>
          <w:rFonts w:ascii="Times New Roman" w:hAnsi="Times New Roman" w:cs="Times New Roman"/>
          <w:b/>
          <w:i/>
          <w:lang w:val="tr-TR"/>
        </w:rPr>
        <w:t>«</w:t>
      </w:r>
      <w:r w:rsidRPr="00997319">
        <w:rPr>
          <w:rFonts w:ascii="Times New Roman" w:hAnsi="Times New Roman" w:cs="Times New Roman"/>
          <w:b/>
          <w:i/>
          <w:lang w:val="tr-TR"/>
        </w:rPr>
        <w:t>Aytmatov yarışması</w:t>
      </w:r>
      <w:r w:rsidR="0086523F" w:rsidRPr="00997319">
        <w:rPr>
          <w:rFonts w:ascii="Times New Roman" w:hAnsi="Times New Roman" w:cs="Times New Roman"/>
          <w:b/>
          <w:i/>
          <w:lang w:val="tr-TR"/>
        </w:rPr>
        <w:t>»</w:t>
      </w:r>
      <w:r w:rsidRPr="00E03C77">
        <w:rPr>
          <w:rFonts w:ascii="Times New Roman" w:hAnsi="Times New Roman" w:cs="Times New Roman"/>
          <w:lang w:val="tr-TR"/>
        </w:rPr>
        <w:t xml:space="preserve"> olacaktır. Burada yazarın hayatı ve eserlerine ilişkin çeşitli sorular yer alacaktır. En başarılı öğrencilere hediyeler verilecektir. </w:t>
      </w:r>
    </w:p>
    <w:p w:rsidR="00A42212" w:rsidRPr="00FF6294" w:rsidRDefault="00A42212" w:rsidP="00ED5F04">
      <w:pPr>
        <w:pStyle w:val="a8"/>
        <w:jc w:val="both"/>
        <w:rPr>
          <w:rFonts w:ascii="Times New Roman" w:hAnsi="Times New Roman" w:cs="Times New Roman"/>
          <w:lang w:val="tr-TR"/>
        </w:rPr>
      </w:pPr>
      <w:r w:rsidRPr="00E03C77">
        <w:rPr>
          <w:rFonts w:ascii="Times New Roman" w:hAnsi="Times New Roman" w:cs="Times New Roman"/>
          <w:lang w:val="tr-TR"/>
        </w:rPr>
        <w:t xml:space="preserve">Festivalin değerlendirme etabında </w:t>
      </w:r>
      <w:r w:rsidR="00BB2942">
        <w:rPr>
          <w:rFonts w:ascii="Times New Roman" w:hAnsi="Times New Roman" w:cs="Times New Roman"/>
          <w:lang w:val="tr-TR"/>
        </w:rPr>
        <w:t>5</w:t>
      </w:r>
      <w:r w:rsidRPr="00E03C77">
        <w:rPr>
          <w:rFonts w:ascii="Times New Roman" w:hAnsi="Times New Roman" w:cs="Times New Roman"/>
          <w:lang w:val="tr-TR"/>
        </w:rPr>
        <w:t xml:space="preserve"> kişilik saygın bir jüri yer alacaktır. </w:t>
      </w:r>
    </w:p>
    <w:p w:rsidR="00A42212" w:rsidRPr="00FF6294" w:rsidRDefault="00A42212" w:rsidP="004C451A">
      <w:pPr>
        <w:pStyle w:val="a8"/>
        <w:ind w:left="0" w:firstLine="720"/>
        <w:jc w:val="both"/>
        <w:rPr>
          <w:rFonts w:ascii="Times New Roman" w:hAnsi="Times New Roman" w:cs="Times New Roman"/>
          <w:lang w:val="tr-TR"/>
        </w:rPr>
      </w:pPr>
      <w:r w:rsidRPr="00E03C77">
        <w:rPr>
          <w:rFonts w:ascii="Times New Roman" w:hAnsi="Times New Roman" w:cs="Times New Roman"/>
          <w:lang w:val="tr-TR"/>
        </w:rPr>
        <w:t>Kayıt için başvuru dilekçesi Yüksek Öğretim Kurumu veya öğrencinin kendisi tarafından verilebilir.</w:t>
      </w:r>
    </w:p>
    <w:p w:rsidR="00A42212" w:rsidRPr="00F44C7C" w:rsidRDefault="00A42212" w:rsidP="00297244">
      <w:pPr>
        <w:pStyle w:val="a8"/>
        <w:ind w:left="0" w:firstLine="709"/>
        <w:jc w:val="both"/>
        <w:rPr>
          <w:rFonts w:ascii="Times New Roman" w:hAnsi="Times New Roman" w:cs="Times New Roman"/>
          <w:lang w:val="tr-TR"/>
        </w:rPr>
      </w:pPr>
      <w:r w:rsidRPr="00E03C77">
        <w:rPr>
          <w:rFonts w:ascii="Times New Roman" w:hAnsi="Times New Roman" w:cs="Times New Roman"/>
          <w:lang w:val="tr-TR"/>
        </w:rPr>
        <w:t>Festival sonunda 3 kategorinin eşit sonuçları değerlendirilerek tüm kategorilerdeki kazananlar açıklanacaktır.</w:t>
      </w:r>
    </w:p>
    <w:p w:rsidR="00A42212" w:rsidRPr="00BB2942" w:rsidRDefault="00A42212" w:rsidP="00ED5F04">
      <w:pPr>
        <w:pStyle w:val="a8"/>
        <w:jc w:val="both"/>
        <w:rPr>
          <w:rFonts w:ascii="Times New Roman" w:hAnsi="Times New Roman" w:cs="Times New Roman"/>
          <w:b/>
          <w:lang w:val="tr-TR"/>
        </w:rPr>
      </w:pPr>
      <w:r w:rsidRPr="00BB2942">
        <w:rPr>
          <w:rFonts w:ascii="Times New Roman" w:hAnsi="Times New Roman" w:cs="Times New Roman"/>
          <w:b/>
          <w:lang w:val="tr-TR"/>
        </w:rPr>
        <w:lastRenderedPageBreak/>
        <w:t>Kazananlar</w:t>
      </w:r>
    </w:p>
    <w:p w:rsidR="00FD7405" w:rsidRPr="00375C32" w:rsidRDefault="0086523F" w:rsidP="00ED5F04">
      <w:pPr>
        <w:pStyle w:val="a8"/>
        <w:numPr>
          <w:ilvl w:val="0"/>
          <w:numId w:val="3"/>
        </w:numPr>
        <w:jc w:val="both"/>
        <w:rPr>
          <w:rFonts w:ascii="Times New Roman" w:hAnsi="Times New Roman" w:cs="Times New Roman"/>
          <w:lang w:val="tr-TR"/>
        </w:rPr>
      </w:pPr>
      <w:r>
        <w:rPr>
          <w:rFonts w:ascii="Times New Roman" w:hAnsi="Times New Roman" w:cs="Times New Roman"/>
          <w:lang w:val="tr-TR"/>
        </w:rPr>
        <w:t>«</w:t>
      </w:r>
      <w:r w:rsidR="00FD7405" w:rsidRPr="00375C32">
        <w:rPr>
          <w:rFonts w:ascii="Times New Roman" w:hAnsi="Times New Roman" w:cs="Times New Roman"/>
          <w:lang w:val="tr-TR"/>
        </w:rPr>
        <w:t>AYTMATOV Fiesta</w:t>
      </w:r>
      <w:r>
        <w:rPr>
          <w:rFonts w:ascii="Times New Roman" w:hAnsi="Times New Roman" w:cs="Times New Roman"/>
          <w:lang w:val="tr-TR"/>
        </w:rPr>
        <w:t>»</w:t>
      </w:r>
      <w:r w:rsidR="00FD7405" w:rsidRPr="00375C32">
        <w:rPr>
          <w:rFonts w:ascii="Times New Roman" w:hAnsi="Times New Roman" w:cs="Times New Roman"/>
          <w:lang w:val="tr-TR"/>
        </w:rPr>
        <w:t xml:space="preserve"> Grand prisi (Tek kategori birinciliği</w:t>
      </w:r>
      <w:r w:rsidR="00BB2942">
        <w:rPr>
          <w:rFonts w:ascii="Times New Roman" w:hAnsi="Times New Roman" w:cs="Times New Roman"/>
          <w:lang w:val="tr-TR"/>
        </w:rPr>
        <w:t xml:space="preserve"> </w:t>
      </w:r>
      <w:r w:rsidR="00D467D7" w:rsidRPr="00E03C77">
        <w:rPr>
          <w:color w:val="000000" w:themeColor="text1"/>
          <w:lang w:val="ky-KG"/>
        </w:rPr>
        <w:t>–</w:t>
      </w:r>
      <w:r w:rsidR="00BB2942">
        <w:rPr>
          <w:rFonts w:ascii="Times New Roman" w:hAnsi="Times New Roman" w:cs="Times New Roman"/>
          <w:lang w:val="tr-TR"/>
        </w:rPr>
        <w:t xml:space="preserve"> </w:t>
      </w:r>
      <w:r w:rsidR="00D467D7">
        <w:rPr>
          <w:rFonts w:ascii="Times New Roman" w:hAnsi="Times New Roman" w:cs="Times New Roman"/>
          <w:lang w:val="tr-TR"/>
        </w:rPr>
        <w:t>2</w:t>
      </w:r>
      <w:r w:rsidR="00FD7405" w:rsidRPr="00375C32">
        <w:rPr>
          <w:rFonts w:ascii="Times New Roman" w:hAnsi="Times New Roman" w:cs="Times New Roman"/>
          <w:lang w:val="tr-TR"/>
        </w:rPr>
        <w:t>000 som</w:t>
      </w:r>
      <w:r w:rsidR="0019212C">
        <w:rPr>
          <w:rFonts w:ascii="Times New Roman" w:hAnsi="Times New Roman" w:cs="Times New Roman"/>
          <w:lang w:val="tr-TR"/>
        </w:rPr>
        <w:t>luk hediye</w:t>
      </w:r>
      <w:r w:rsidR="00FD7405" w:rsidRPr="00375C32">
        <w:rPr>
          <w:rFonts w:ascii="Times New Roman" w:hAnsi="Times New Roman" w:cs="Times New Roman"/>
          <w:lang w:val="tr-TR"/>
        </w:rPr>
        <w:t>)</w:t>
      </w:r>
    </w:p>
    <w:p w:rsidR="00FD7405" w:rsidRPr="00E03C77" w:rsidRDefault="00FD7405" w:rsidP="00ED5F04">
      <w:pPr>
        <w:pStyle w:val="a8"/>
        <w:numPr>
          <w:ilvl w:val="0"/>
          <w:numId w:val="3"/>
        </w:numPr>
        <w:jc w:val="both"/>
        <w:rPr>
          <w:rFonts w:ascii="Times New Roman" w:hAnsi="Times New Roman" w:cs="Times New Roman"/>
          <w:lang w:val="tr-TR"/>
        </w:rPr>
      </w:pPr>
      <w:r w:rsidRPr="00E03C77">
        <w:rPr>
          <w:rFonts w:ascii="Times New Roman" w:hAnsi="Times New Roman" w:cs="Times New Roman"/>
          <w:lang w:val="tr-TR"/>
        </w:rPr>
        <w:t>2 birincilik (</w:t>
      </w:r>
      <w:r w:rsidRPr="005D6946">
        <w:rPr>
          <w:rFonts w:ascii="Times New Roman" w:hAnsi="Times New Roman" w:cs="Times New Roman"/>
          <w:lang w:val="en-US"/>
        </w:rPr>
        <w:t>2</w:t>
      </w:r>
      <w:r w:rsidRPr="00E03C77">
        <w:rPr>
          <w:rFonts w:ascii="Times New Roman" w:hAnsi="Times New Roman" w:cs="Times New Roman"/>
          <w:lang w:val="tr-TR"/>
        </w:rPr>
        <w:t xml:space="preserve"> kategori sonuç ve değerlendirmelerine göre</w:t>
      </w:r>
      <w:r w:rsidR="00D467D7">
        <w:rPr>
          <w:rFonts w:ascii="Times New Roman" w:hAnsi="Times New Roman" w:cs="Times New Roman"/>
          <w:lang w:val="tr-TR"/>
        </w:rPr>
        <w:t xml:space="preserve"> </w:t>
      </w:r>
      <w:r w:rsidR="00D467D7" w:rsidRPr="00E03C77">
        <w:rPr>
          <w:color w:val="000000" w:themeColor="text1"/>
          <w:lang w:val="ky-KG"/>
        </w:rPr>
        <w:t>–</w:t>
      </w:r>
      <w:r w:rsidR="00D467D7">
        <w:rPr>
          <w:rFonts w:ascii="Times New Roman" w:hAnsi="Times New Roman" w:cs="Times New Roman"/>
          <w:lang w:val="tr-TR"/>
        </w:rPr>
        <w:t xml:space="preserve"> </w:t>
      </w:r>
      <w:r w:rsidR="0050179C">
        <w:rPr>
          <w:rFonts w:ascii="Times New Roman" w:hAnsi="Times New Roman" w:cs="Times New Roman"/>
          <w:lang w:val="tr-TR"/>
        </w:rPr>
        <w:t>15</w:t>
      </w:r>
      <w:r w:rsidRPr="00E03C77">
        <w:rPr>
          <w:rFonts w:ascii="Times New Roman" w:hAnsi="Times New Roman" w:cs="Times New Roman"/>
          <w:lang w:val="tr-TR"/>
        </w:rPr>
        <w:t>00 som</w:t>
      </w:r>
      <w:r w:rsidR="0019212C">
        <w:rPr>
          <w:rFonts w:ascii="Times New Roman" w:hAnsi="Times New Roman" w:cs="Times New Roman"/>
          <w:lang w:val="tr-TR"/>
        </w:rPr>
        <w:t>luk hediye</w:t>
      </w:r>
      <w:r w:rsidRPr="00E03C77">
        <w:rPr>
          <w:rFonts w:ascii="Times New Roman" w:hAnsi="Times New Roman" w:cs="Times New Roman"/>
          <w:lang w:val="tr-TR"/>
        </w:rPr>
        <w:t>)</w:t>
      </w:r>
    </w:p>
    <w:p w:rsidR="00FD7405" w:rsidRPr="00E03C77" w:rsidRDefault="00FD7405" w:rsidP="00ED5F04">
      <w:pPr>
        <w:pStyle w:val="a8"/>
        <w:numPr>
          <w:ilvl w:val="0"/>
          <w:numId w:val="3"/>
        </w:numPr>
        <w:jc w:val="both"/>
        <w:rPr>
          <w:rFonts w:ascii="Times New Roman" w:hAnsi="Times New Roman" w:cs="Times New Roman"/>
          <w:lang w:val="tr-TR"/>
        </w:rPr>
      </w:pPr>
      <w:r w:rsidRPr="00E03C77">
        <w:rPr>
          <w:rFonts w:ascii="Times New Roman" w:hAnsi="Times New Roman" w:cs="Times New Roman"/>
          <w:lang w:val="tr-TR"/>
        </w:rPr>
        <w:t>4 ikincilik (</w:t>
      </w:r>
      <w:r w:rsidRPr="005D6946">
        <w:rPr>
          <w:rFonts w:ascii="Times New Roman" w:hAnsi="Times New Roman" w:cs="Times New Roman"/>
          <w:lang w:val="en-US"/>
        </w:rPr>
        <w:t>2</w:t>
      </w:r>
      <w:r w:rsidRPr="00E03C77">
        <w:rPr>
          <w:rFonts w:ascii="Times New Roman" w:hAnsi="Times New Roman" w:cs="Times New Roman"/>
          <w:lang w:val="tr-TR"/>
        </w:rPr>
        <w:t xml:space="preserve"> kategori sonuç ve değerlendirmelerine göre </w:t>
      </w:r>
      <w:r w:rsidR="00D467D7" w:rsidRPr="00E03C77">
        <w:rPr>
          <w:color w:val="000000" w:themeColor="text1"/>
          <w:lang w:val="ky-KG"/>
        </w:rPr>
        <w:t>–</w:t>
      </w:r>
      <w:r w:rsidRPr="005D6946">
        <w:rPr>
          <w:rFonts w:ascii="Times New Roman" w:hAnsi="Times New Roman" w:cs="Times New Roman"/>
          <w:lang w:val="en-US"/>
        </w:rPr>
        <w:t xml:space="preserve"> </w:t>
      </w:r>
      <w:r w:rsidRPr="00E03C77">
        <w:rPr>
          <w:rFonts w:ascii="Times New Roman" w:hAnsi="Times New Roman" w:cs="Times New Roman"/>
          <w:lang w:val="tr-TR"/>
        </w:rPr>
        <w:t>1</w:t>
      </w:r>
      <w:r w:rsidR="0050179C">
        <w:rPr>
          <w:rFonts w:ascii="Times New Roman" w:hAnsi="Times New Roman" w:cs="Times New Roman"/>
          <w:lang w:val="tr-TR"/>
        </w:rPr>
        <w:t>0</w:t>
      </w:r>
      <w:r w:rsidRPr="00E03C77">
        <w:rPr>
          <w:rFonts w:ascii="Times New Roman" w:hAnsi="Times New Roman" w:cs="Times New Roman"/>
          <w:lang w:val="tr-TR"/>
        </w:rPr>
        <w:t>00 som</w:t>
      </w:r>
      <w:r w:rsidR="0019212C">
        <w:rPr>
          <w:rFonts w:ascii="Times New Roman" w:hAnsi="Times New Roman" w:cs="Times New Roman"/>
          <w:lang w:val="tr-TR"/>
        </w:rPr>
        <w:t>luk hediye</w:t>
      </w:r>
      <w:r w:rsidRPr="00E03C77">
        <w:rPr>
          <w:rFonts w:ascii="Times New Roman" w:hAnsi="Times New Roman" w:cs="Times New Roman"/>
          <w:lang w:val="tr-TR"/>
        </w:rPr>
        <w:t>)</w:t>
      </w:r>
    </w:p>
    <w:p w:rsidR="00FD7405" w:rsidRPr="00E03C77" w:rsidRDefault="00FD7405" w:rsidP="00ED5F04">
      <w:pPr>
        <w:pStyle w:val="a8"/>
        <w:numPr>
          <w:ilvl w:val="0"/>
          <w:numId w:val="3"/>
        </w:numPr>
        <w:jc w:val="both"/>
        <w:rPr>
          <w:rFonts w:ascii="Times New Roman" w:hAnsi="Times New Roman" w:cs="Times New Roman"/>
          <w:lang w:val="tr-TR"/>
        </w:rPr>
      </w:pPr>
      <w:r w:rsidRPr="00E03C77">
        <w:rPr>
          <w:rFonts w:ascii="Times New Roman" w:hAnsi="Times New Roman" w:cs="Times New Roman"/>
          <w:lang w:val="tr-TR"/>
        </w:rPr>
        <w:t>6 üçüncülük (</w:t>
      </w:r>
      <w:r w:rsidRPr="005D6946">
        <w:rPr>
          <w:rFonts w:ascii="Times New Roman" w:hAnsi="Times New Roman" w:cs="Times New Roman"/>
          <w:lang w:val="en-US"/>
        </w:rPr>
        <w:t>2</w:t>
      </w:r>
      <w:r w:rsidRPr="00E03C77">
        <w:rPr>
          <w:rFonts w:ascii="Times New Roman" w:hAnsi="Times New Roman" w:cs="Times New Roman"/>
          <w:lang w:val="tr-TR"/>
        </w:rPr>
        <w:t xml:space="preserve"> kategori sonuç ve değerlendirmelerine göre </w:t>
      </w:r>
      <w:r w:rsidR="00D467D7" w:rsidRPr="00E03C77">
        <w:rPr>
          <w:color w:val="000000" w:themeColor="text1"/>
          <w:lang w:val="ky-KG"/>
        </w:rPr>
        <w:t>–</w:t>
      </w:r>
      <w:r w:rsidRPr="005D6946">
        <w:rPr>
          <w:rFonts w:ascii="Times New Roman" w:hAnsi="Times New Roman" w:cs="Times New Roman"/>
          <w:lang w:val="en-US"/>
        </w:rPr>
        <w:t xml:space="preserve"> </w:t>
      </w:r>
      <w:r w:rsidR="0050179C">
        <w:rPr>
          <w:rFonts w:ascii="Times New Roman" w:hAnsi="Times New Roman" w:cs="Times New Roman"/>
          <w:lang w:val="en-US"/>
        </w:rPr>
        <w:t>5</w:t>
      </w:r>
      <w:r w:rsidRPr="00E03C77">
        <w:rPr>
          <w:rFonts w:ascii="Times New Roman" w:hAnsi="Times New Roman" w:cs="Times New Roman"/>
          <w:lang w:val="tr-TR"/>
        </w:rPr>
        <w:t>00 som</w:t>
      </w:r>
      <w:r w:rsidR="0019212C">
        <w:rPr>
          <w:rFonts w:ascii="Times New Roman" w:hAnsi="Times New Roman" w:cs="Times New Roman"/>
          <w:lang w:val="tr-TR"/>
        </w:rPr>
        <w:t>luk hediye</w:t>
      </w:r>
      <w:r w:rsidRPr="00E03C77">
        <w:rPr>
          <w:rFonts w:ascii="Times New Roman" w:hAnsi="Times New Roman" w:cs="Times New Roman"/>
          <w:lang w:val="tr-TR"/>
        </w:rPr>
        <w:t>)</w:t>
      </w:r>
      <w:r w:rsidR="0050179C">
        <w:rPr>
          <w:rFonts w:ascii="Times New Roman" w:hAnsi="Times New Roman" w:cs="Times New Roman"/>
          <w:lang w:val="tr-TR"/>
        </w:rPr>
        <w:t>.</w:t>
      </w:r>
    </w:p>
    <w:p w:rsidR="004C451A" w:rsidRDefault="004C451A" w:rsidP="00ED5F04">
      <w:pPr>
        <w:ind w:firstLine="720"/>
        <w:jc w:val="both"/>
        <w:rPr>
          <w:sz w:val="24"/>
          <w:szCs w:val="24"/>
          <w:lang w:val="tr-TR"/>
        </w:rPr>
      </w:pPr>
    </w:p>
    <w:p w:rsidR="00A42212" w:rsidRPr="00E03C77" w:rsidRDefault="0086523F" w:rsidP="00ED5F04">
      <w:pPr>
        <w:ind w:firstLine="720"/>
        <w:jc w:val="both"/>
        <w:rPr>
          <w:sz w:val="24"/>
          <w:szCs w:val="24"/>
          <w:lang w:val="tr-TR"/>
        </w:rPr>
      </w:pPr>
      <w:r>
        <w:rPr>
          <w:sz w:val="24"/>
          <w:szCs w:val="24"/>
          <w:lang w:val="tr-TR"/>
        </w:rPr>
        <w:t>«</w:t>
      </w:r>
      <w:r w:rsidR="00A42212" w:rsidRPr="00E03C77">
        <w:rPr>
          <w:sz w:val="24"/>
          <w:szCs w:val="24"/>
          <w:lang w:val="tr-TR"/>
        </w:rPr>
        <w:t>AYTMATOV Fiesta</w:t>
      </w:r>
      <w:r>
        <w:rPr>
          <w:sz w:val="24"/>
          <w:szCs w:val="24"/>
          <w:lang w:val="tr-TR"/>
        </w:rPr>
        <w:t>»</w:t>
      </w:r>
      <w:r w:rsidR="00A42212" w:rsidRPr="00E03C77">
        <w:rPr>
          <w:sz w:val="24"/>
          <w:szCs w:val="24"/>
          <w:lang w:val="tr-TR"/>
        </w:rPr>
        <w:t xml:space="preserve"> festivali sonunda katılımcılara sertifikaları verilecektir.</w:t>
      </w:r>
    </w:p>
    <w:p w:rsidR="00A42212" w:rsidRPr="00F44C7C" w:rsidRDefault="00A42212" w:rsidP="00ED5F04">
      <w:pPr>
        <w:ind w:firstLine="720"/>
        <w:jc w:val="both"/>
        <w:rPr>
          <w:sz w:val="24"/>
          <w:szCs w:val="24"/>
          <w:lang w:val="tr-TR"/>
        </w:rPr>
      </w:pPr>
      <w:r w:rsidRPr="00E03C77">
        <w:rPr>
          <w:sz w:val="24"/>
          <w:szCs w:val="24"/>
          <w:lang w:val="tr-TR"/>
        </w:rPr>
        <w:t xml:space="preserve">Festivale katılmak için başvuru dilekçelerinin </w:t>
      </w:r>
      <w:r w:rsidR="0050179C" w:rsidRPr="0050179C">
        <w:rPr>
          <w:b/>
          <w:sz w:val="24"/>
          <w:szCs w:val="24"/>
          <w:lang w:val="tr-TR"/>
        </w:rPr>
        <w:t>30</w:t>
      </w:r>
      <w:r w:rsidRPr="00E03C77">
        <w:rPr>
          <w:b/>
          <w:sz w:val="24"/>
          <w:szCs w:val="24"/>
          <w:lang w:val="tr-TR"/>
        </w:rPr>
        <w:t xml:space="preserve"> </w:t>
      </w:r>
      <w:r w:rsidR="0050179C">
        <w:rPr>
          <w:b/>
          <w:sz w:val="24"/>
          <w:szCs w:val="24"/>
          <w:lang w:val="tr-TR"/>
        </w:rPr>
        <w:t>Kasım</w:t>
      </w:r>
      <w:r w:rsidRPr="00E03C77">
        <w:rPr>
          <w:b/>
          <w:sz w:val="24"/>
          <w:szCs w:val="24"/>
          <w:lang w:val="tr-TR"/>
        </w:rPr>
        <w:t xml:space="preserve"> 202</w:t>
      </w:r>
      <w:r w:rsidR="0050179C">
        <w:rPr>
          <w:b/>
          <w:sz w:val="24"/>
          <w:szCs w:val="24"/>
          <w:lang w:val="tr-TR"/>
        </w:rPr>
        <w:t>3</w:t>
      </w:r>
      <w:r w:rsidRPr="00E03C77">
        <w:rPr>
          <w:sz w:val="24"/>
          <w:szCs w:val="24"/>
          <w:lang w:val="tr-TR"/>
        </w:rPr>
        <w:t xml:space="preserve"> tarihine kadar aşağıdaki e-mail adrese gönderilmesi gerekmektedir</w:t>
      </w:r>
      <w:r w:rsidR="008B443C">
        <w:rPr>
          <w:sz w:val="24"/>
          <w:szCs w:val="24"/>
          <w:lang w:val="tr-TR"/>
        </w:rPr>
        <w:t>.</w:t>
      </w:r>
      <w:r w:rsidR="00D47D32" w:rsidRPr="005D6946">
        <w:rPr>
          <w:sz w:val="24"/>
          <w:szCs w:val="24"/>
          <w:lang w:val="tr-TR"/>
        </w:rPr>
        <w:t xml:space="preserve"> </w:t>
      </w:r>
      <w:hyperlink r:id="rId9" w:history="1">
        <w:r w:rsidR="00EE61C2" w:rsidRPr="00996E19">
          <w:rPr>
            <w:rStyle w:val="a3"/>
            <w:sz w:val="24"/>
            <w:szCs w:val="24"/>
            <w:lang w:val="tr-TR"/>
          </w:rPr>
          <w:t>natalya.yankin@manas.edu.kg</w:t>
        </w:r>
      </w:hyperlink>
      <w:r w:rsidRPr="00E03C77">
        <w:rPr>
          <w:color w:val="000000" w:themeColor="text1"/>
          <w:sz w:val="24"/>
          <w:szCs w:val="24"/>
          <w:lang w:val="tr-TR"/>
        </w:rPr>
        <w:t xml:space="preserve">, </w:t>
      </w:r>
    </w:p>
    <w:p w:rsidR="00A42212" w:rsidRPr="00E03C77" w:rsidRDefault="00A42212" w:rsidP="00ED5F04">
      <w:pPr>
        <w:ind w:firstLine="720"/>
        <w:jc w:val="both"/>
        <w:rPr>
          <w:sz w:val="24"/>
          <w:szCs w:val="24"/>
          <w:lang w:val="ky-KG"/>
        </w:rPr>
      </w:pPr>
    </w:p>
    <w:p w:rsidR="00A42212" w:rsidRPr="00E03C77" w:rsidRDefault="00A42212" w:rsidP="00ED5F04">
      <w:pPr>
        <w:ind w:firstLine="720"/>
        <w:jc w:val="both"/>
        <w:rPr>
          <w:sz w:val="24"/>
          <w:szCs w:val="24"/>
          <w:lang w:val="tr-TR"/>
        </w:rPr>
      </w:pPr>
      <w:r w:rsidRPr="00E03C77">
        <w:rPr>
          <w:sz w:val="24"/>
          <w:szCs w:val="24"/>
          <w:lang w:val="tr-TR"/>
        </w:rPr>
        <w:t>Festival ile ilgili tüm sorularınız için düzenleme komitesi telefonları:</w:t>
      </w:r>
    </w:p>
    <w:p w:rsidR="00A42212" w:rsidRPr="00E03C77" w:rsidRDefault="00A42212" w:rsidP="00ED5F04">
      <w:pPr>
        <w:ind w:firstLine="720"/>
        <w:jc w:val="both"/>
        <w:rPr>
          <w:sz w:val="24"/>
          <w:szCs w:val="24"/>
          <w:lang w:val="tr-TR"/>
        </w:rPr>
      </w:pPr>
    </w:p>
    <w:p w:rsidR="008B443C" w:rsidRPr="008B443C" w:rsidRDefault="008B443C" w:rsidP="00ED5F04">
      <w:pPr>
        <w:tabs>
          <w:tab w:val="left" w:pos="2674"/>
        </w:tabs>
        <w:ind w:firstLine="720"/>
        <w:jc w:val="both"/>
        <w:rPr>
          <w:sz w:val="24"/>
          <w:szCs w:val="24"/>
          <w:lang w:val="tr-TR"/>
        </w:rPr>
      </w:pPr>
      <w:r>
        <w:rPr>
          <w:sz w:val="24"/>
          <w:szCs w:val="24"/>
          <w:lang w:val="tr-TR"/>
        </w:rPr>
        <w:t>Alla NAROZYA: 0552 55 33 06</w:t>
      </w:r>
    </w:p>
    <w:p w:rsidR="00A42212" w:rsidRPr="00E03C77" w:rsidRDefault="00A42212" w:rsidP="00ED5F04">
      <w:pPr>
        <w:tabs>
          <w:tab w:val="left" w:pos="2674"/>
        </w:tabs>
        <w:ind w:firstLine="720"/>
        <w:jc w:val="both"/>
        <w:rPr>
          <w:sz w:val="24"/>
          <w:szCs w:val="24"/>
          <w:lang w:val="ky-KG"/>
        </w:rPr>
      </w:pPr>
      <w:r w:rsidRPr="00E03C77">
        <w:rPr>
          <w:sz w:val="24"/>
          <w:szCs w:val="24"/>
          <w:lang w:val="tr-TR"/>
        </w:rPr>
        <w:t>Rayile TURSUN</w:t>
      </w:r>
      <w:r w:rsidR="008B443C" w:rsidRPr="00E06115">
        <w:rPr>
          <w:sz w:val="24"/>
          <w:szCs w:val="24"/>
          <w:lang w:val="en-US"/>
        </w:rPr>
        <w:t xml:space="preserve">: </w:t>
      </w:r>
      <w:r w:rsidRPr="00E03C77">
        <w:rPr>
          <w:sz w:val="24"/>
          <w:szCs w:val="24"/>
          <w:lang w:val="tr-TR"/>
        </w:rPr>
        <w:t xml:space="preserve"> </w:t>
      </w:r>
      <w:r w:rsidRPr="00E03C77">
        <w:rPr>
          <w:sz w:val="24"/>
          <w:szCs w:val="24"/>
          <w:lang w:val="ky-KG"/>
        </w:rPr>
        <w:t>0551 43</w:t>
      </w:r>
      <w:r w:rsidR="008B443C">
        <w:rPr>
          <w:sz w:val="24"/>
          <w:szCs w:val="24"/>
          <w:lang w:val="tr-TR"/>
        </w:rPr>
        <w:t xml:space="preserve"> </w:t>
      </w:r>
      <w:r w:rsidRPr="00E03C77">
        <w:rPr>
          <w:sz w:val="24"/>
          <w:szCs w:val="24"/>
          <w:lang w:val="ky-KG"/>
        </w:rPr>
        <w:t>39</w:t>
      </w:r>
      <w:r w:rsidR="008B443C">
        <w:rPr>
          <w:sz w:val="24"/>
          <w:szCs w:val="24"/>
          <w:lang w:val="tr-TR"/>
        </w:rPr>
        <w:t xml:space="preserve"> </w:t>
      </w:r>
      <w:r w:rsidRPr="00E03C77">
        <w:rPr>
          <w:sz w:val="24"/>
          <w:szCs w:val="24"/>
          <w:lang w:val="ky-KG"/>
        </w:rPr>
        <w:t>93</w:t>
      </w:r>
    </w:p>
    <w:p w:rsidR="00EE61C2" w:rsidRDefault="00E06115" w:rsidP="00ED5F04">
      <w:pPr>
        <w:tabs>
          <w:tab w:val="left" w:pos="2674"/>
        </w:tabs>
        <w:ind w:firstLine="720"/>
        <w:jc w:val="both"/>
        <w:rPr>
          <w:sz w:val="24"/>
          <w:szCs w:val="24"/>
          <w:lang w:val="en-US"/>
        </w:rPr>
      </w:pPr>
      <w:proofErr w:type="spellStart"/>
      <w:r>
        <w:rPr>
          <w:sz w:val="24"/>
          <w:szCs w:val="24"/>
          <w:lang w:val="en-US"/>
        </w:rPr>
        <w:t>Gulnara</w:t>
      </w:r>
      <w:proofErr w:type="spellEnd"/>
      <w:r>
        <w:rPr>
          <w:sz w:val="24"/>
          <w:szCs w:val="24"/>
          <w:lang w:val="en-US"/>
        </w:rPr>
        <w:t xml:space="preserve"> BAYGOBILOVA: 0557 73 27 06</w:t>
      </w:r>
    </w:p>
    <w:p w:rsidR="00EE61C2" w:rsidRPr="00815775" w:rsidRDefault="00EE61C2" w:rsidP="00ED5F04">
      <w:pPr>
        <w:tabs>
          <w:tab w:val="left" w:pos="2674"/>
        </w:tabs>
        <w:ind w:firstLine="720"/>
        <w:jc w:val="both"/>
        <w:rPr>
          <w:sz w:val="24"/>
          <w:szCs w:val="24"/>
          <w:lang w:val="en-US"/>
        </w:rPr>
      </w:pPr>
    </w:p>
    <w:p w:rsidR="00F44C7C" w:rsidRPr="00271449" w:rsidRDefault="00FC0457" w:rsidP="00F22F31">
      <w:pPr>
        <w:tabs>
          <w:tab w:val="left" w:pos="2674"/>
        </w:tabs>
        <w:ind w:firstLine="720"/>
        <w:rPr>
          <w:b/>
          <w:sz w:val="24"/>
          <w:szCs w:val="24"/>
          <w:lang w:val="en-US"/>
        </w:rPr>
      </w:pPr>
      <w:r w:rsidRPr="00FC0457">
        <w:rPr>
          <w:b/>
          <w:sz w:val="24"/>
          <w:szCs w:val="24"/>
          <w:lang w:val="tr-TR"/>
        </w:rPr>
        <w:t>Düzenleme Kurulu:</w:t>
      </w:r>
    </w:p>
    <w:p w:rsidR="00ED7D5D" w:rsidRPr="000475C3" w:rsidRDefault="00271449" w:rsidP="00F22F31">
      <w:pPr>
        <w:tabs>
          <w:tab w:val="left" w:pos="2674"/>
        </w:tabs>
        <w:ind w:firstLine="720"/>
        <w:rPr>
          <w:sz w:val="24"/>
          <w:szCs w:val="24"/>
          <w:lang w:val="en-US"/>
        </w:rPr>
      </w:pPr>
      <w:proofErr w:type="spellStart"/>
      <w:r w:rsidRPr="00B103D8">
        <w:rPr>
          <w:b/>
          <w:i/>
          <w:sz w:val="24"/>
          <w:szCs w:val="24"/>
          <w:lang w:val="en-US"/>
        </w:rPr>
        <w:t>Başkan</w:t>
      </w:r>
      <w:proofErr w:type="spellEnd"/>
      <w:r w:rsidRPr="00B103D8">
        <w:rPr>
          <w:b/>
          <w:i/>
          <w:sz w:val="24"/>
          <w:szCs w:val="24"/>
          <w:lang w:val="en-US"/>
        </w:rPr>
        <w:t>;</w:t>
      </w:r>
      <w:r w:rsidRPr="000475C3">
        <w:rPr>
          <w:b/>
          <w:sz w:val="24"/>
          <w:szCs w:val="24"/>
          <w:lang w:val="en-US"/>
        </w:rPr>
        <w:t xml:space="preserve"> </w:t>
      </w:r>
      <w:r w:rsidR="00ED7D5D">
        <w:rPr>
          <w:sz w:val="24"/>
          <w:szCs w:val="24"/>
          <w:lang w:val="tr-TR"/>
        </w:rPr>
        <w:t>Prof. Dr. Burul SAGINBAYEVA</w:t>
      </w:r>
    </w:p>
    <w:p w:rsidR="00271449" w:rsidRPr="000475C3" w:rsidRDefault="00B103D8" w:rsidP="00F22F31">
      <w:pPr>
        <w:tabs>
          <w:tab w:val="left" w:pos="2674"/>
        </w:tabs>
        <w:ind w:firstLine="720"/>
        <w:rPr>
          <w:b/>
          <w:i/>
          <w:sz w:val="24"/>
          <w:szCs w:val="24"/>
          <w:lang w:val="en-US"/>
        </w:rPr>
      </w:pPr>
      <w:proofErr w:type="spellStart"/>
      <w:r w:rsidRPr="000475C3">
        <w:rPr>
          <w:b/>
          <w:i/>
          <w:sz w:val="24"/>
          <w:szCs w:val="24"/>
          <w:lang w:val="en-US"/>
        </w:rPr>
        <w:t>Kurul</w:t>
      </w:r>
      <w:proofErr w:type="spellEnd"/>
      <w:r w:rsidRPr="000475C3">
        <w:rPr>
          <w:b/>
          <w:i/>
          <w:sz w:val="24"/>
          <w:szCs w:val="24"/>
          <w:lang w:val="en-US"/>
        </w:rPr>
        <w:t xml:space="preserve"> </w:t>
      </w:r>
      <w:proofErr w:type="spellStart"/>
      <w:r w:rsidRPr="000475C3">
        <w:rPr>
          <w:b/>
          <w:i/>
          <w:sz w:val="24"/>
          <w:szCs w:val="24"/>
          <w:lang w:val="en-US"/>
        </w:rPr>
        <w:t>Üyeleri</w:t>
      </w:r>
      <w:proofErr w:type="spellEnd"/>
      <w:r w:rsidRPr="000475C3">
        <w:rPr>
          <w:b/>
          <w:i/>
          <w:sz w:val="24"/>
          <w:szCs w:val="24"/>
          <w:lang w:val="en-US"/>
        </w:rPr>
        <w:t>;</w:t>
      </w:r>
    </w:p>
    <w:p w:rsidR="00AC576C" w:rsidRPr="00F44C7C" w:rsidRDefault="00AC576C" w:rsidP="00AC576C">
      <w:pPr>
        <w:tabs>
          <w:tab w:val="left" w:pos="2674"/>
        </w:tabs>
        <w:ind w:firstLine="720"/>
        <w:rPr>
          <w:sz w:val="24"/>
          <w:szCs w:val="24"/>
          <w:lang w:val="tr-TR"/>
        </w:rPr>
      </w:pPr>
      <w:r>
        <w:rPr>
          <w:sz w:val="24"/>
          <w:szCs w:val="24"/>
          <w:lang w:val="tr-TR"/>
        </w:rPr>
        <w:t xml:space="preserve">Öğr. Gör. </w:t>
      </w:r>
      <w:r w:rsidRPr="00F44C7C">
        <w:rPr>
          <w:sz w:val="24"/>
          <w:szCs w:val="24"/>
          <w:lang w:val="tr-TR"/>
        </w:rPr>
        <w:t>Dr. Alla NAROZYA</w:t>
      </w:r>
    </w:p>
    <w:p w:rsidR="00AC576C" w:rsidRPr="000475C3" w:rsidRDefault="00AC576C" w:rsidP="00AC576C">
      <w:pPr>
        <w:tabs>
          <w:tab w:val="left" w:pos="2674"/>
        </w:tabs>
        <w:ind w:firstLine="720"/>
        <w:rPr>
          <w:sz w:val="24"/>
          <w:szCs w:val="24"/>
          <w:lang w:val="tr-TR"/>
        </w:rPr>
      </w:pPr>
      <w:r>
        <w:rPr>
          <w:sz w:val="24"/>
          <w:szCs w:val="24"/>
          <w:lang w:val="tr-TR"/>
        </w:rPr>
        <w:t>Doç. Dr. Çen YU</w:t>
      </w:r>
    </w:p>
    <w:p w:rsidR="00AC576C" w:rsidRPr="00842E02" w:rsidRDefault="00AC576C" w:rsidP="00AC576C">
      <w:pPr>
        <w:tabs>
          <w:tab w:val="left" w:pos="2674"/>
        </w:tabs>
        <w:ind w:firstLine="720"/>
        <w:rPr>
          <w:sz w:val="24"/>
          <w:szCs w:val="24"/>
          <w:lang w:val="tr-TR"/>
        </w:rPr>
      </w:pPr>
      <w:r>
        <w:rPr>
          <w:sz w:val="24"/>
          <w:szCs w:val="24"/>
          <w:lang w:val="tr-TR"/>
        </w:rPr>
        <w:t>Doç. Dr.</w:t>
      </w:r>
      <w:r w:rsidR="00842E02" w:rsidRPr="000475C3">
        <w:rPr>
          <w:sz w:val="24"/>
          <w:szCs w:val="24"/>
          <w:lang w:val="tr-TR"/>
        </w:rPr>
        <w:t xml:space="preserve"> </w:t>
      </w:r>
      <w:r w:rsidR="00842E02">
        <w:rPr>
          <w:sz w:val="24"/>
          <w:szCs w:val="24"/>
          <w:lang w:val="tr-TR"/>
        </w:rPr>
        <w:t>Gong YUAN</w:t>
      </w:r>
    </w:p>
    <w:p w:rsidR="00F44C7C" w:rsidRPr="00F44C7C" w:rsidRDefault="00F44C7C" w:rsidP="00F22F31">
      <w:pPr>
        <w:tabs>
          <w:tab w:val="left" w:pos="2674"/>
        </w:tabs>
        <w:ind w:firstLine="720"/>
        <w:rPr>
          <w:sz w:val="24"/>
          <w:szCs w:val="24"/>
          <w:lang w:val="tr-TR"/>
        </w:rPr>
      </w:pPr>
      <w:r w:rsidRPr="00F44C7C">
        <w:rPr>
          <w:sz w:val="24"/>
          <w:szCs w:val="24"/>
          <w:lang w:val="tr-TR"/>
        </w:rPr>
        <w:t>Prof. Dr. Osmonakun İBRAİMOV</w:t>
      </w:r>
    </w:p>
    <w:p w:rsidR="00F44C7C" w:rsidRDefault="00F44C7C" w:rsidP="00F22F31">
      <w:pPr>
        <w:tabs>
          <w:tab w:val="left" w:pos="2674"/>
        </w:tabs>
        <w:ind w:firstLine="720"/>
        <w:rPr>
          <w:sz w:val="24"/>
          <w:szCs w:val="24"/>
          <w:lang w:val="tr-TR"/>
        </w:rPr>
      </w:pPr>
      <w:r w:rsidRPr="00F44C7C">
        <w:rPr>
          <w:sz w:val="24"/>
          <w:szCs w:val="24"/>
          <w:lang w:val="tr-TR"/>
        </w:rPr>
        <w:t xml:space="preserve">Prof. Dr. </w:t>
      </w:r>
      <w:r w:rsidR="00670954">
        <w:rPr>
          <w:sz w:val="24"/>
          <w:szCs w:val="24"/>
          <w:lang w:val="tr-TR"/>
        </w:rPr>
        <w:t>Çolpon NAYMANOVA</w:t>
      </w:r>
    </w:p>
    <w:p w:rsidR="00F44C7C" w:rsidRDefault="00670954" w:rsidP="00F22F31">
      <w:pPr>
        <w:tabs>
          <w:tab w:val="left" w:pos="2674"/>
        </w:tabs>
        <w:ind w:firstLine="720"/>
        <w:rPr>
          <w:sz w:val="24"/>
          <w:szCs w:val="24"/>
          <w:lang w:val="tr-TR"/>
        </w:rPr>
      </w:pPr>
      <w:r>
        <w:rPr>
          <w:sz w:val="24"/>
          <w:szCs w:val="24"/>
          <w:lang w:val="tr-TR"/>
        </w:rPr>
        <w:t xml:space="preserve">Öğr. Gör. </w:t>
      </w:r>
      <w:r w:rsidR="00F44C7C" w:rsidRPr="00F44C7C">
        <w:rPr>
          <w:sz w:val="24"/>
          <w:szCs w:val="24"/>
          <w:lang w:val="tr-TR"/>
        </w:rPr>
        <w:t>Dr. Elena COLAMANOVA</w:t>
      </w:r>
    </w:p>
    <w:p w:rsidR="007F1C87" w:rsidRDefault="007F1C87" w:rsidP="00F22F31">
      <w:pPr>
        <w:tabs>
          <w:tab w:val="left" w:pos="2674"/>
        </w:tabs>
        <w:ind w:firstLine="720"/>
        <w:rPr>
          <w:sz w:val="24"/>
          <w:szCs w:val="24"/>
          <w:lang w:val="tr-TR"/>
        </w:rPr>
      </w:pPr>
      <w:r>
        <w:rPr>
          <w:sz w:val="24"/>
          <w:szCs w:val="24"/>
          <w:lang w:val="tr-TR"/>
        </w:rPr>
        <w:t xml:space="preserve">Öğr. Gör. </w:t>
      </w:r>
      <w:r w:rsidRPr="00F44C7C">
        <w:rPr>
          <w:sz w:val="24"/>
          <w:szCs w:val="24"/>
          <w:lang w:val="tr-TR"/>
        </w:rPr>
        <w:t>Dr.</w:t>
      </w:r>
      <w:r>
        <w:rPr>
          <w:sz w:val="24"/>
          <w:szCs w:val="24"/>
          <w:lang w:val="tr-TR"/>
        </w:rPr>
        <w:t xml:space="preserve"> Kanıkey KALİYEVA</w:t>
      </w:r>
    </w:p>
    <w:p w:rsidR="004273E3" w:rsidRPr="00F44C7C" w:rsidRDefault="004273E3" w:rsidP="00F22F31">
      <w:pPr>
        <w:tabs>
          <w:tab w:val="left" w:pos="2674"/>
        </w:tabs>
        <w:ind w:firstLine="720"/>
        <w:rPr>
          <w:sz w:val="24"/>
          <w:szCs w:val="24"/>
          <w:lang w:val="tr-TR"/>
        </w:rPr>
      </w:pPr>
      <w:r>
        <w:rPr>
          <w:sz w:val="24"/>
          <w:szCs w:val="24"/>
          <w:lang w:val="tr-TR"/>
        </w:rPr>
        <w:t xml:space="preserve">Öğr. Gör. </w:t>
      </w:r>
      <w:r w:rsidRPr="00F44C7C">
        <w:rPr>
          <w:sz w:val="24"/>
          <w:szCs w:val="24"/>
          <w:lang w:val="tr-TR"/>
        </w:rPr>
        <w:t>Dr.</w:t>
      </w:r>
      <w:r>
        <w:rPr>
          <w:sz w:val="24"/>
          <w:szCs w:val="24"/>
          <w:lang w:val="tr-TR"/>
        </w:rPr>
        <w:t xml:space="preserve"> Anarkan BEKTUROVA</w:t>
      </w:r>
    </w:p>
    <w:p w:rsidR="007F1C87" w:rsidRDefault="007F1C87" w:rsidP="00F22F31">
      <w:pPr>
        <w:tabs>
          <w:tab w:val="left" w:pos="2674"/>
        </w:tabs>
        <w:ind w:firstLine="720"/>
        <w:rPr>
          <w:sz w:val="24"/>
          <w:szCs w:val="24"/>
          <w:lang w:val="tr-TR"/>
        </w:rPr>
      </w:pPr>
      <w:r>
        <w:rPr>
          <w:sz w:val="24"/>
          <w:szCs w:val="24"/>
          <w:lang w:val="tr-TR"/>
        </w:rPr>
        <w:t xml:space="preserve">Öğr. Gör. </w:t>
      </w:r>
      <w:r w:rsidRPr="00F44C7C">
        <w:rPr>
          <w:sz w:val="24"/>
          <w:szCs w:val="24"/>
          <w:lang w:val="tr-TR"/>
        </w:rPr>
        <w:t>Dr.</w:t>
      </w:r>
      <w:r>
        <w:rPr>
          <w:sz w:val="24"/>
          <w:szCs w:val="24"/>
          <w:lang w:val="tr-TR"/>
        </w:rPr>
        <w:t xml:space="preserve"> Cıldlz ÇIMANOVA</w:t>
      </w:r>
    </w:p>
    <w:p w:rsidR="00F44C7C" w:rsidRPr="00F44C7C" w:rsidRDefault="004273E3" w:rsidP="00F22F31">
      <w:pPr>
        <w:tabs>
          <w:tab w:val="left" w:pos="2674"/>
        </w:tabs>
        <w:ind w:firstLine="720"/>
        <w:rPr>
          <w:sz w:val="24"/>
          <w:szCs w:val="24"/>
          <w:lang w:val="tr-TR"/>
        </w:rPr>
      </w:pPr>
      <w:r>
        <w:rPr>
          <w:sz w:val="24"/>
          <w:szCs w:val="24"/>
          <w:lang w:val="tr-TR"/>
        </w:rPr>
        <w:t xml:space="preserve">Öğr. Gör. </w:t>
      </w:r>
      <w:r w:rsidR="00F44C7C" w:rsidRPr="00F44C7C">
        <w:rPr>
          <w:sz w:val="24"/>
          <w:szCs w:val="24"/>
          <w:lang w:val="tr-TR"/>
        </w:rPr>
        <w:t>Reyila TURSUN</w:t>
      </w:r>
    </w:p>
    <w:p w:rsidR="00F44C7C" w:rsidRDefault="00F44C7C" w:rsidP="00F22F31">
      <w:pPr>
        <w:tabs>
          <w:tab w:val="left" w:pos="2674"/>
        </w:tabs>
        <w:ind w:firstLine="720"/>
        <w:rPr>
          <w:sz w:val="24"/>
          <w:szCs w:val="24"/>
          <w:lang w:val="tr-TR"/>
        </w:rPr>
      </w:pPr>
      <w:r w:rsidRPr="00F44C7C">
        <w:rPr>
          <w:sz w:val="24"/>
          <w:szCs w:val="24"/>
          <w:lang w:val="tr-TR"/>
        </w:rPr>
        <w:t>Okutman Natalya YANKIN</w:t>
      </w:r>
    </w:p>
    <w:p w:rsidR="004273E3" w:rsidRDefault="00F22F31" w:rsidP="00F22F31">
      <w:pPr>
        <w:tabs>
          <w:tab w:val="left" w:pos="2674"/>
        </w:tabs>
        <w:ind w:firstLine="720"/>
        <w:rPr>
          <w:sz w:val="24"/>
          <w:szCs w:val="24"/>
          <w:lang w:val="tr-TR"/>
        </w:rPr>
      </w:pPr>
      <w:r>
        <w:rPr>
          <w:sz w:val="24"/>
          <w:szCs w:val="24"/>
          <w:lang w:val="tr-TR"/>
        </w:rPr>
        <w:t>Okutman Gulnara BAYGOBILOVA</w:t>
      </w:r>
    </w:p>
    <w:p w:rsidR="001B24B6" w:rsidRPr="000475C3" w:rsidRDefault="001B24B6" w:rsidP="00F22F31">
      <w:pPr>
        <w:tabs>
          <w:tab w:val="left" w:pos="2674"/>
        </w:tabs>
        <w:ind w:firstLine="720"/>
        <w:rPr>
          <w:sz w:val="24"/>
          <w:szCs w:val="24"/>
          <w:lang w:val="tr-TR"/>
        </w:rPr>
      </w:pPr>
      <w:r w:rsidRPr="000475C3">
        <w:rPr>
          <w:sz w:val="24"/>
          <w:szCs w:val="24"/>
          <w:lang w:val="tr-TR"/>
        </w:rPr>
        <w:t xml:space="preserve">Araş. Gör. Şirin </w:t>
      </w:r>
      <w:r w:rsidR="00D7763B" w:rsidRPr="000475C3">
        <w:rPr>
          <w:sz w:val="24"/>
          <w:szCs w:val="24"/>
          <w:lang w:val="tr-TR"/>
        </w:rPr>
        <w:t>KURMANGAZ</w:t>
      </w:r>
      <w:r w:rsidR="00D7763B">
        <w:rPr>
          <w:sz w:val="24"/>
          <w:szCs w:val="24"/>
          <w:lang w:val="tr-TR"/>
        </w:rPr>
        <w:t>İ</w:t>
      </w:r>
      <w:r w:rsidR="00D7763B" w:rsidRPr="000475C3">
        <w:rPr>
          <w:sz w:val="24"/>
          <w:szCs w:val="24"/>
          <w:lang w:val="tr-TR"/>
        </w:rPr>
        <w:t>YEVA</w:t>
      </w:r>
    </w:p>
    <w:p w:rsidR="00084AB4" w:rsidRPr="00084AB4" w:rsidRDefault="00084AB4" w:rsidP="00F22F31">
      <w:pPr>
        <w:tabs>
          <w:tab w:val="left" w:pos="2674"/>
        </w:tabs>
        <w:ind w:firstLine="720"/>
        <w:rPr>
          <w:sz w:val="24"/>
          <w:szCs w:val="24"/>
          <w:lang w:val="tr-TR"/>
        </w:rPr>
      </w:pPr>
      <w:r>
        <w:rPr>
          <w:sz w:val="24"/>
          <w:szCs w:val="24"/>
          <w:lang w:val="tr-TR"/>
        </w:rPr>
        <w:t>Damira KAYDALİYEVA</w:t>
      </w:r>
    </w:p>
    <w:p w:rsidR="00AC576C" w:rsidRPr="000475C3" w:rsidRDefault="00AC576C" w:rsidP="00F22F31">
      <w:pPr>
        <w:tabs>
          <w:tab w:val="left" w:pos="2674"/>
        </w:tabs>
        <w:ind w:firstLine="720"/>
        <w:rPr>
          <w:sz w:val="24"/>
          <w:szCs w:val="24"/>
          <w:lang w:val="tr-TR"/>
        </w:rPr>
      </w:pPr>
    </w:p>
    <w:p w:rsidR="00A42212" w:rsidRDefault="00A42212" w:rsidP="00ED5F04">
      <w:pPr>
        <w:jc w:val="center"/>
        <w:rPr>
          <w:b/>
          <w:bCs/>
          <w:sz w:val="24"/>
          <w:szCs w:val="24"/>
          <w:lang w:val="tr-TR"/>
        </w:rPr>
      </w:pPr>
      <w:r w:rsidRPr="00E03C77">
        <w:rPr>
          <w:b/>
          <w:bCs/>
          <w:sz w:val="24"/>
          <w:szCs w:val="24"/>
          <w:lang w:val="tr-TR"/>
        </w:rPr>
        <w:t>BAŞVURU FORMU</w:t>
      </w:r>
    </w:p>
    <w:p w:rsidR="00F22F31" w:rsidRPr="00E03C77" w:rsidRDefault="00F22F31" w:rsidP="00ED5F04">
      <w:pPr>
        <w:jc w:val="center"/>
        <w:rPr>
          <w:b/>
          <w:bCs/>
          <w:sz w:val="24"/>
          <w:szCs w:val="24"/>
          <w:lang w:val="tr-TR"/>
        </w:rPr>
      </w:pPr>
    </w:p>
    <w:tbl>
      <w:tblPr>
        <w:tblStyle w:val="a5"/>
        <w:tblW w:w="0" w:type="auto"/>
        <w:jc w:val="center"/>
        <w:tblLook w:val="04A0" w:firstRow="1" w:lastRow="0" w:firstColumn="1" w:lastColumn="0" w:noHBand="0" w:noVBand="1"/>
      </w:tblPr>
      <w:tblGrid>
        <w:gridCol w:w="3341"/>
        <w:gridCol w:w="5175"/>
      </w:tblGrid>
      <w:tr w:rsidR="00A42212" w:rsidRPr="00E03C77" w:rsidTr="001F10BD">
        <w:trPr>
          <w:jc w:val="center"/>
        </w:trPr>
        <w:tc>
          <w:tcPr>
            <w:tcW w:w="3341" w:type="dxa"/>
          </w:tcPr>
          <w:p w:rsidR="00A42212" w:rsidRPr="00E03C77" w:rsidRDefault="00A42212" w:rsidP="00ED5F04">
            <w:pPr>
              <w:rPr>
                <w:rFonts w:eastAsia="Times New Roman"/>
                <w:b/>
                <w:sz w:val="24"/>
                <w:szCs w:val="24"/>
                <w:lang w:val="tr-TR" w:eastAsia="ru-RU"/>
              </w:rPr>
            </w:pPr>
            <w:r w:rsidRPr="00E03C77">
              <w:rPr>
                <w:rFonts w:eastAsia="Times New Roman"/>
                <w:b/>
                <w:sz w:val="24"/>
                <w:szCs w:val="24"/>
                <w:lang w:val="tr-TR" w:eastAsia="ru-RU"/>
              </w:rPr>
              <w:t>Adı Soyadı</w:t>
            </w:r>
          </w:p>
        </w:tc>
        <w:tc>
          <w:tcPr>
            <w:tcW w:w="5175" w:type="dxa"/>
          </w:tcPr>
          <w:p w:rsidR="00A42212" w:rsidRPr="00E03C77" w:rsidRDefault="00A42212" w:rsidP="00ED5F04">
            <w:pPr>
              <w:rPr>
                <w:rFonts w:eastAsia="Times New Roman"/>
                <w:b/>
                <w:sz w:val="24"/>
                <w:szCs w:val="24"/>
                <w:lang w:eastAsia="ru-RU"/>
              </w:rPr>
            </w:pPr>
          </w:p>
        </w:tc>
      </w:tr>
      <w:tr w:rsidR="001B24B6" w:rsidRPr="00E03C77" w:rsidTr="001F10BD">
        <w:trPr>
          <w:jc w:val="center"/>
        </w:trPr>
        <w:tc>
          <w:tcPr>
            <w:tcW w:w="3341" w:type="dxa"/>
          </w:tcPr>
          <w:p w:rsidR="001B24B6" w:rsidRPr="00BD15E5" w:rsidRDefault="00BD15E5">
            <w:pPr>
              <w:rPr>
                <w:b/>
              </w:rPr>
            </w:pPr>
            <w:proofErr w:type="spellStart"/>
            <w:r w:rsidRPr="00BD15E5">
              <w:rPr>
                <w:b/>
              </w:rPr>
              <w:t>Doğum</w:t>
            </w:r>
            <w:proofErr w:type="spellEnd"/>
            <w:r w:rsidRPr="00BD15E5">
              <w:rPr>
                <w:b/>
              </w:rPr>
              <w:t xml:space="preserve"> </w:t>
            </w:r>
            <w:proofErr w:type="spellStart"/>
            <w:r w:rsidRPr="00BD15E5">
              <w:rPr>
                <w:b/>
              </w:rPr>
              <w:t>tarihi</w:t>
            </w:r>
            <w:proofErr w:type="spellEnd"/>
          </w:p>
        </w:tc>
        <w:tc>
          <w:tcPr>
            <w:tcW w:w="5175" w:type="dxa"/>
          </w:tcPr>
          <w:p w:rsidR="001B24B6" w:rsidRDefault="001B24B6"/>
        </w:tc>
      </w:tr>
      <w:tr w:rsidR="00A42212" w:rsidRPr="00E03C77" w:rsidTr="001F10BD">
        <w:trPr>
          <w:jc w:val="center"/>
        </w:trPr>
        <w:tc>
          <w:tcPr>
            <w:tcW w:w="3341" w:type="dxa"/>
          </w:tcPr>
          <w:p w:rsidR="00A42212" w:rsidRPr="00E03C77" w:rsidRDefault="00A42212" w:rsidP="00ED5F04">
            <w:pPr>
              <w:rPr>
                <w:rFonts w:eastAsia="Times New Roman"/>
                <w:b/>
                <w:sz w:val="24"/>
                <w:szCs w:val="24"/>
                <w:lang w:eastAsia="ru-RU"/>
              </w:rPr>
            </w:pPr>
            <w:r w:rsidRPr="00E03C77">
              <w:rPr>
                <w:rFonts w:eastAsia="Times New Roman"/>
                <w:b/>
                <w:sz w:val="24"/>
                <w:szCs w:val="24"/>
                <w:lang w:val="tr-TR" w:eastAsia="ru-RU"/>
              </w:rPr>
              <w:t>Eğitim Kurumunun Adı</w:t>
            </w:r>
            <w:r w:rsidRPr="00E03C77">
              <w:rPr>
                <w:rFonts w:eastAsia="Times New Roman"/>
                <w:b/>
                <w:sz w:val="24"/>
                <w:szCs w:val="24"/>
                <w:lang w:val="ky-KG" w:eastAsia="ru-RU"/>
              </w:rPr>
              <w:t xml:space="preserve"> </w:t>
            </w:r>
          </w:p>
        </w:tc>
        <w:tc>
          <w:tcPr>
            <w:tcW w:w="5175" w:type="dxa"/>
          </w:tcPr>
          <w:p w:rsidR="00A42212" w:rsidRPr="00E03C77" w:rsidRDefault="00A42212" w:rsidP="00ED5F04">
            <w:pPr>
              <w:rPr>
                <w:rFonts w:eastAsia="Times New Roman"/>
                <w:b/>
                <w:sz w:val="24"/>
                <w:szCs w:val="24"/>
                <w:lang w:eastAsia="ru-RU"/>
              </w:rPr>
            </w:pPr>
          </w:p>
        </w:tc>
      </w:tr>
      <w:tr w:rsidR="00A42212" w:rsidRPr="00E03C77" w:rsidTr="001F10BD">
        <w:trPr>
          <w:jc w:val="center"/>
        </w:trPr>
        <w:tc>
          <w:tcPr>
            <w:tcW w:w="3341" w:type="dxa"/>
          </w:tcPr>
          <w:p w:rsidR="00A42212" w:rsidRPr="00E03C77" w:rsidRDefault="00A42212" w:rsidP="00ED5F04">
            <w:pPr>
              <w:rPr>
                <w:rFonts w:eastAsia="Times New Roman"/>
                <w:b/>
                <w:sz w:val="24"/>
                <w:szCs w:val="24"/>
                <w:lang w:val="tr-TR" w:eastAsia="ru-RU"/>
              </w:rPr>
            </w:pPr>
            <w:r w:rsidRPr="00E03C77">
              <w:rPr>
                <w:rFonts w:eastAsia="Times New Roman"/>
                <w:b/>
                <w:sz w:val="24"/>
                <w:szCs w:val="24"/>
                <w:lang w:val="tr-TR" w:eastAsia="ru-RU"/>
              </w:rPr>
              <w:t>Fakülte, Bölüm, Sınıf</w:t>
            </w:r>
          </w:p>
        </w:tc>
        <w:tc>
          <w:tcPr>
            <w:tcW w:w="5175" w:type="dxa"/>
          </w:tcPr>
          <w:p w:rsidR="00A42212" w:rsidRPr="00E03C77" w:rsidRDefault="00A42212" w:rsidP="00ED5F04">
            <w:pPr>
              <w:rPr>
                <w:rFonts w:eastAsia="Times New Roman"/>
                <w:b/>
                <w:sz w:val="24"/>
                <w:szCs w:val="24"/>
                <w:lang w:eastAsia="ru-RU"/>
              </w:rPr>
            </w:pPr>
          </w:p>
        </w:tc>
      </w:tr>
      <w:tr w:rsidR="00A42212" w:rsidRPr="00E03C77" w:rsidTr="001F10BD">
        <w:trPr>
          <w:jc w:val="center"/>
        </w:trPr>
        <w:tc>
          <w:tcPr>
            <w:tcW w:w="3341" w:type="dxa"/>
          </w:tcPr>
          <w:p w:rsidR="00A42212" w:rsidRPr="00E03C77" w:rsidRDefault="00A42212" w:rsidP="00ED5F04">
            <w:pPr>
              <w:rPr>
                <w:rFonts w:eastAsia="Times New Roman"/>
                <w:b/>
                <w:sz w:val="24"/>
                <w:szCs w:val="24"/>
                <w:lang w:eastAsia="ru-RU"/>
              </w:rPr>
            </w:pPr>
            <w:r w:rsidRPr="00E03C77">
              <w:rPr>
                <w:rFonts w:eastAsia="Times New Roman"/>
                <w:b/>
                <w:sz w:val="24"/>
                <w:szCs w:val="24"/>
                <w:lang w:val="tr-TR" w:eastAsia="ru-RU"/>
              </w:rPr>
              <w:t>Katılacağı Kategori</w:t>
            </w:r>
            <w:r w:rsidRPr="00E03C77">
              <w:rPr>
                <w:rFonts w:eastAsia="Times New Roman"/>
                <w:b/>
                <w:sz w:val="24"/>
                <w:szCs w:val="24"/>
                <w:lang w:eastAsia="ru-RU"/>
              </w:rPr>
              <w:t xml:space="preserve"> </w:t>
            </w:r>
          </w:p>
        </w:tc>
        <w:tc>
          <w:tcPr>
            <w:tcW w:w="5175" w:type="dxa"/>
          </w:tcPr>
          <w:p w:rsidR="00A42212" w:rsidRPr="00E03C77" w:rsidRDefault="00A42212" w:rsidP="00ED5F04">
            <w:pPr>
              <w:rPr>
                <w:rFonts w:eastAsia="Times New Roman"/>
                <w:b/>
                <w:sz w:val="24"/>
                <w:szCs w:val="24"/>
                <w:lang w:eastAsia="ru-RU"/>
              </w:rPr>
            </w:pPr>
          </w:p>
        </w:tc>
      </w:tr>
      <w:tr w:rsidR="00A42212" w:rsidRPr="00E03C77" w:rsidTr="001F10BD">
        <w:trPr>
          <w:jc w:val="center"/>
        </w:trPr>
        <w:tc>
          <w:tcPr>
            <w:tcW w:w="3341" w:type="dxa"/>
          </w:tcPr>
          <w:p w:rsidR="00A42212" w:rsidRPr="00E03C77" w:rsidRDefault="00A42212" w:rsidP="00ED5F04">
            <w:pPr>
              <w:rPr>
                <w:rFonts w:eastAsia="Times New Roman"/>
                <w:b/>
                <w:sz w:val="24"/>
                <w:szCs w:val="24"/>
                <w:lang w:eastAsia="ru-RU"/>
              </w:rPr>
            </w:pPr>
            <w:r w:rsidRPr="00E03C77">
              <w:rPr>
                <w:rFonts w:eastAsia="Times New Roman"/>
                <w:b/>
                <w:sz w:val="24"/>
                <w:szCs w:val="24"/>
                <w:lang w:val="tr-TR" w:eastAsia="ru-RU"/>
              </w:rPr>
              <w:t>Ev adresi</w:t>
            </w:r>
            <w:r w:rsidRPr="00E03C77">
              <w:rPr>
                <w:rFonts w:eastAsia="Times New Roman"/>
                <w:b/>
                <w:sz w:val="24"/>
                <w:szCs w:val="24"/>
                <w:lang w:eastAsia="ru-RU"/>
              </w:rPr>
              <w:t xml:space="preserve"> </w:t>
            </w:r>
            <w:r w:rsidRPr="00E03C77">
              <w:rPr>
                <w:rFonts w:eastAsia="Times New Roman"/>
                <w:sz w:val="24"/>
                <w:szCs w:val="24"/>
                <w:lang w:eastAsia="ru-RU"/>
              </w:rPr>
              <w:t xml:space="preserve"> </w:t>
            </w:r>
          </w:p>
        </w:tc>
        <w:tc>
          <w:tcPr>
            <w:tcW w:w="5175" w:type="dxa"/>
          </w:tcPr>
          <w:p w:rsidR="00A42212" w:rsidRPr="00E03C77" w:rsidRDefault="00A42212" w:rsidP="00ED5F04">
            <w:pPr>
              <w:rPr>
                <w:rFonts w:eastAsia="Times New Roman"/>
                <w:b/>
                <w:sz w:val="24"/>
                <w:szCs w:val="24"/>
                <w:lang w:eastAsia="ru-RU"/>
              </w:rPr>
            </w:pPr>
          </w:p>
        </w:tc>
      </w:tr>
      <w:tr w:rsidR="00A42212" w:rsidRPr="00E03C77" w:rsidTr="001F10BD">
        <w:trPr>
          <w:jc w:val="center"/>
        </w:trPr>
        <w:tc>
          <w:tcPr>
            <w:tcW w:w="3341" w:type="dxa"/>
          </w:tcPr>
          <w:p w:rsidR="00A42212" w:rsidRPr="00E03C77" w:rsidRDefault="00A42212" w:rsidP="00ED5F04">
            <w:pPr>
              <w:rPr>
                <w:rFonts w:eastAsia="Times New Roman"/>
                <w:b/>
                <w:sz w:val="24"/>
                <w:szCs w:val="24"/>
                <w:lang w:val="tr-TR" w:eastAsia="ru-RU"/>
              </w:rPr>
            </w:pPr>
            <w:r w:rsidRPr="00E03C77">
              <w:rPr>
                <w:rFonts w:eastAsia="Times New Roman"/>
                <w:b/>
                <w:sz w:val="24"/>
                <w:szCs w:val="24"/>
                <w:lang w:val="tr-TR" w:eastAsia="ru-RU"/>
              </w:rPr>
              <w:t>Telefon no</w:t>
            </w:r>
          </w:p>
        </w:tc>
        <w:tc>
          <w:tcPr>
            <w:tcW w:w="5175" w:type="dxa"/>
          </w:tcPr>
          <w:p w:rsidR="00A42212" w:rsidRPr="00E03C77" w:rsidRDefault="00A42212" w:rsidP="00ED5F04">
            <w:pPr>
              <w:rPr>
                <w:rFonts w:eastAsia="Times New Roman"/>
                <w:b/>
                <w:sz w:val="24"/>
                <w:szCs w:val="24"/>
                <w:lang w:eastAsia="ru-RU"/>
              </w:rPr>
            </w:pPr>
          </w:p>
        </w:tc>
      </w:tr>
      <w:tr w:rsidR="00A42212" w:rsidRPr="00E03C77" w:rsidTr="001F10BD">
        <w:trPr>
          <w:jc w:val="center"/>
        </w:trPr>
        <w:tc>
          <w:tcPr>
            <w:tcW w:w="3341" w:type="dxa"/>
          </w:tcPr>
          <w:p w:rsidR="00A42212" w:rsidRPr="00E03C77" w:rsidRDefault="00A42212" w:rsidP="00ED5F04">
            <w:pPr>
              <w:rPr>
                <w:rFonts w:eastAsia="Times New Roman"/>
                <w:b/>
                <w:sz w:val="24"/>
                <w:szCs w:val="24"/>
                <w:lang w:eastAsia="ru-RU"/>
              </w:rPr>
            </w:pPr>
            <w:r w:rsidRPr="00E03C77">
              <w:rPr>
                <w:rFonts w:eastAsia="Times New Roman"/>
                <w:b/>
                <w:sz w:val="24"/>
                <w:szCs w:val="24"/>
                <w:lang w:val="en-US" w:eastAsia="ru-RU"/>
              </w:rPr>
              <w:t>E</w:t>
            </w:r>
            <w:r w:rsidRPr="00E03C77">
              <w:rPr>
                <w:rFonts w:eastAsia="Times New Roman"/>
                <w:b/>
                <w:sz w:val="24"/>
                <w:szCs w:val="24"/>
                <w:lang w:eastAsia="ru-RU"/>
              </w:rPr>
              <w:t>-</w:t>
            </w:r>
            <w:r w:rsidRPr="00E03C77">
              <w:rPr>
                <w:rFonts w:eastAsia="Times New Roman"/>
                <w:b/>
                <w:sz w:val="24"/>
                <w:szCs w:val="24"/>
                <w:lang w:val="en-US" w:eastAsia="ru-RU"/>
              </w:rPr>
              <w:t>mail</w:t>
            </w:r>
          </w:p>
        </w:tc>
        <w:tc>
          <w:tcPr>
            <w:tcW w:w="5175" w:type="dxa"/>
          </w:tcPr>
          <w:p w:rsidR="00A42212" w:rsidRPr="00E03C77" w:rsidRDefault="00A42212" w:rsidP="00ED5F04">
            <w:pPr>
              <w:rPr>
                <w:rFonts w:eastAsia="Times New Roman"/>
                <w:b/>
                <w:sz w:val="24"/>
                <w:szCs w:val="24"/>
                <w:lang w:eastAsia="ru-RU"/>
              </w:rPr>
            </w:pPr>
          </w:p>
        </w:tc>
      </w:tr>
      <w:tr w:rsidR="00A42212" w:rsidRPr="00E03C77" w:rsidTr="001F10BD">
        <w:trPr>
          <w:jc w:val="center"/>
        </w:trPr>
        <w:tc>
          <w:tcPr>
            <w:tcW w:w="3341" w:type="dxa"/>
          </w:tcPr>
          <w:p w:rsidR="00A42212" w:rsidRPr="00E03C77" w:rsidRDefault="00A42212" w:rsidP="00ED5F04">
            <w:pPr>
              <w:rPr>
                <w:rFonts w:eastAsia="Times New Roman"/>
                <w:b/>
                <w:sz w:val="24"/>
                <w:szCs w:val="24"/>
                <w:lang w:val="tr-TR" w:eastAsia="ru-RU"/>
              </w:rPr>
            </w:pPr>
            <w:r w:rsidRPr="00E03C77">
              <w:rPr>
                <w:rFonts w:eastAsia="Times New Roman"/>
                <w:b/>
                <w:sz w:val="24"/>
                <w:szCs w:val="24"/>
                <w:lang w:val="tr-TR" w:eastAsia="ru-RU"/>
              </w:rPr>
              <w:t>Öğrenciyi Hazırlayan Eğitimcinin Adı Soyadı</w:t>
            </w:r>
          </w:p>
        </w:tc>
        <w:tc>
          <w:tcPr>
            <w:tcW w:w="5175" w:type="dxa"/>
          </w:tcPr>
          <w:p w:rsidR="00A42212" w:rsidRPr="00E03C77" w:rsidRDefault="00A42212" w:rsidP="00ED5F04">
            <w:pPr>
              <w:rPr>
                <w:rFonts w:eastAsia="Times New Roman"/>
                <w:b/>
                <w:sz w:val="24"/>
                <w:szCs w:val="24"/>
                <w:lang w:eastAsia="ru-RU"/>
              </w:rPr>
            </w:pPr>
          </w:p>
        </w:tc>
      </w:tr>
      <w:tr w:rsidR="00A42212" w:rsidRPr="00E03C77" w:rsidTr="001F10BD">
        <w:trPr>
          <w:jc w:val="center"/>
        </w:trPr>
        <w:tc>
          <w:tcPr>
            <w:tcW w:w="3341" w:type="dxa"/>
          </w:tcPr>
          <w:p w:rsidR="00A42212" w:rsidRPr="00E03C77" w:rsidRDefault="00A42212" w:rsidP="00ED5F04">
            <w:pPr>
              <w:rPr>
                <w:rFonts w:eastAsia="Times New Roman"/>
                <w:b/>
                <w:sz w:val="24"/>
                <w:szCs w:val="24"/>
                <w:lang w:val="tr-TR" w:eastAsia="ru-RU"/>
              </w:rPr>
            </w:pPr>
            <w:r w:rsidRPr="00E03C77">
              <w:rPr>
                <w:rFonts w:eastAsia="Times New Roman"/>
                <w:b/>
                <w:sz w:val="24"/>
                <w:szCs w:val="24"/>
                <w:lang w:val="tr-TR" w:eastAsia="ru-RU"/>
              </w:rPr>
              <w:t>Telefon no</w:t>
            </w:r>
          </w:p>
        </w:tc>
        <w:tc>
          <w:tcPr>
            <w:tcW w:w="5175" w:type="dxa"/>
          </w:tcPr>
          <w:p w:rsidR="00A42212" w:rsidRPr="00E03C77" w:rsidRDefault="00A42212" w:rsidP="00ED5F04">
            <w:pPr>
              <w:rPr>
                <w:rFonts w:eastAsia="Times New Roman"/>
                <w:b/>
                <w:sz w:val="24"/>
                <w:szCs w:val="24"/>
                <w:lang w:eastAsia="ru-RU"/>
              </w:rPr>
            </w:pPr>
          </w:p>
        </w:tc>
      </w:tr>
      <w:tr w:rsidR="00A42212" w:rsidRPr="00E03C77" w:rsidTr="001F10BD">
        <w:trPr>
          <w:jc w:val="center"/>
        </w:trPr>
        <w:tc>
          <w:tcPr>
            <w:tcW w:w="3341" w:type="dxa"/>
          </w:tcPr>
          <w:p w:rsidR="00A42212" w:rsidRPr="00E03C77" w:rsidRDefault="00A42212" w:rsidP="00ED5F04">
            <w:pPr>
              <w:rPr>
                <w:rFonts w:eastAsia="Times New Roman"/>
                <w:b/>
                <w:sz w:val="24"/>
                <w:szCs w:val="24"/>
                <w:lang w:eastAsia="ru-RU"/>
              </w:rPr>
            </w:pPr>
            <w:r w:rsidRPr="00E03C77">
              <w:rPr>
                <w:rFonts w:eastAsia="Times New Roman"/>
                <w:b/>
                <w:sz w:val="24"/>
                <w:szCs w:val="24"/>
                <w:lang w:val="en-US" w:eastAsia="ru-RU"/>
              </w:rPr>
              <w:t>E</w:t>
            </w:r>
            <w:r w:rsidRPr="00E03C77">
              <w:rPr>
                <w:rFonts w:eastAsia="Times New Roman"/>
                <w:b/>
                <w:sz w:val="24"/>
                <w:szCs w:val="24"/>
                <w:lang w:eastAsia="ru-RU"/>
              </w:rPr>
              <w:t>-</w:t>
            </w:r>
            <w:r w:rsidRPr="00E03C77">
              <w:rPr>
                <w:rFonts w:eastAsia="Times New Roman"/>
                <w:b/>
                <w:sz w:val="24"/>
                <w:szCs w:val="24"/>
                <w:lang w:val="en-US" w:eastAsia="ru-RU"/>
              </w:rPr>
              <w:t>mail</w:t>
            </w:r>
          </w:p>
        </w:tc>
        <w:tc>
          <w:tcPr>
            <w:tcW w:w="5175" w:type="dxa"/>
          </w:tcPr>
          <w:p w:rsidR="00A42212" w:rsidRPr="00E03C77" w:rsidRDefault="00A42212" w:rsidP="00ED5F04">
            <w:pPr>
              <w:rPr>
                <w:rFonts w:eastAsia="Times New Roman"/>
                <w:b/>
                <w:sz w:val="24"/>
                <w:szCs w:val="24"/>
                <w:lang w:eastAsia="ru-RU"/>
              </w:rPr>
            </w:pPr>
          </w:p>
        </w:tc>
      </w:tr>
    </w:tbl>
    <w:p w:rsidR="006F2EEA" w:rsidRDefault="006F2EEA" w:rsidP="00ED5F04">
      <w:pPr>
        <w:ind w:right="2120"/>
        <w:rPr>
          <w:b/>
          <w:i/>
          <w:color w:val="000000" w:themeColor="text1"/>
          <w:sz w:val="24"/>
          <w:szCs w:val="24"/>
          <w:lang w:val="tr-TR"/>
        </w:rPr>
      </w:pPr>
    </w:p>
    <w:p w:rsidR="00315A2F" w:rsidRPr="001C14CB" w:rsidRDefault="00315A2F" w:rsidP="00315A2F">
      <w:pPr>
        <w:rPr>
          <w:b/>
          <w:noProof/>
          <w:lang w:eastAsia="ru-RU"/>
        </w:rPr>
        <w:sectPr w:rsidR="00315A2F" w:rsidRPr="001C14CB" w:rsidSect="00E03C77">
          <w:type w:val="continuous"/>
          <w:pgSz w:w="11900" w:h="16838"/>
          <w:pgMar w:top="1440" w:right="866" w:bottom="1139" w:left="800" w:header="0" w:footer="0" w:gutter="0"/>
          <w:cols w:space="720" w:equalWidth="0">
            <w:col w:w="10240"/>
          </w:cols>
        </w:sectPr>
      </w:pPr>
      <w:r w:rsidRPr="001C14CB">
        <w:rPr>
          <w:noProof/>
          <w:lang w:eastAsia="ru-RU"/>
        </w:rPr>
        <w:lastRenderedPageBreak/>
        <w:drawing>
          <wp:inline distT="0" distB="0" distL="0" distR="0" wp14:anchorId="017E873C" wp14:editId="6E16BFDE">
            <wp:extent cx="1352550" cy="1419225"/>
            <wp:effectExtent l="0" t="0" r="0" b="9525"/>
            <wp:docPr id="11" name="Рисунок 1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1419225"/>
                    </a:xfrm>
                    <a:prstGeom prst="rect">
                      <a:avLst/>
                    </a:prstGeom>
                    <a:noFill/>
                    <a:ln>
                      <a:noFill/>
                    </a:ln>
                  </pic:spPr>
                </pic:pic>
              </a:graphicData>
            </a:graphic>
          </wp:inline>
        </w:drawing>
      </w:r>
      <w:r w:rsidRPr="001C14CB">
        <w:rPr>
          <w:noProof/>
          <w:lang w:val="ky-KG" w:eastAsia="ru-RU"/>
        </w:rPr>
        <w:t xml:space="preserve">                                                                                                   </w:t>
      </w:r>
      <w:r w:rsidRPr="001C14CB">
        <w:rPr>
          <w:noProof/>
          <w:lang w:eastAsia="ru-RU"/>
        </w:rPr>
        <w:drawing>
          <wp:inline distT="0" distB="0" distL="114300" distR="114300" wp14:anchorId="79CB94E4" wp14:editId="121BF421">
            <wp:extent cx="1348105" cy="1348105"/>
            <wp:effectExtent l="0" t="0" r="4445" b="4445"/>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
                    <pic:cNvPicPr>
                      <a:picLocks noChangeAspect="1"/>
                    </pic:cNvPicPr>
                  </pic:nvPicPr>
                  <pic:blipFill>
                    <a:blip r:embed="rId8">
                      <a:clrChange>
                        <a:clrFrom>
                          <a:srgbClr val="000000"/>
                        </a:clrFrom>
                        <a:clrTo>
                          <a:srgbClr val="000000">
                            <a:alpha val="0"/>
                          </a:srgbClr>
                        </a:clrTo>
                      </a:clrChange>
                    </a:blip>
                    <a:srcRect t="-401"/>
                    <a:stretch>
                      <a:fillRect/>
                    </a:stretch>
                  </pic:blipFill>
                  <pic:spPr>
                    <a:xfrm>
                      <a:off x="0" y="0"/>
                      <a:ext cx="1348105" cy="1348105"/>
                    </a:xfrm>
                    <a:prstGeom prst="rect">
                      <a:avLst/>
                    </a:prstGeom>
                    <a:noFill/>
                    <a:ln w="9525">
                      <a:noFill/>
                      <a:miter/>
                    </a:ln>
                  </pic:spPr>
                </pic:pic>
              </a:graphicData>
            </a:graphic>
          </wp:inline>
        </w:drawing>
      </w:r>
    </w:p>
    <w:p w:rsidR="00315A2F" w:rsidRDefault="00315A2F" w:rsidP="00315A2F">
      <w:pPr>
        <w:rPr>
          <w:rFonts w:eastAsia="Times New Roman"/>
          <w:sz w:val="24"/>
          <w:szCs w:val="24"/>
        </w:rPr>
      </w:pPr>
    </w:p>
    <w:p w:rsidR="00315A2F" w:rsidRPr="00E03C77" w:rsidRDefault="00315A2F" w:rsidP="00315A2F">
      <w:pPr>
        <w:jc w:val="center"/>
        <w:rPr>
          <w:b/>
          <w:sz w:val="24"/>
          <w:szCs w:val="24"/>
        </w:rPr>
      </w:pPr>
      <w:r w:rsidRPr="00E03C77">
        <w:rPr>
          <w:b/>
          <w:sz w:val="24"/>
          <w:szCs w:val="24"/>
        </w:rPr>
        <w:t>Кыргызско-Турецкий университет «</w:t>
      </w:r>
      <w:proofErr w:type="spellStart"/>
      <w:r w:rsidRPr="00E03C77">
        <w:rPr>
          <w:b/>
          <w:sz w:val="24"/>
          <w:szCs w:val="24"/>
        </w:rPr>
        <w:t>Манас</w:t>
      </w:r>
      <w:proofErr w:type="spellEnd"/>
      <w:r w:rsidRPr="00E03C77">
        <w:rPr>
          <w:b/>
          <w:sz w:val="24"/>
          <w:szCs w:val="24"/>
        </w:rPr>
        <w:t>»</w:t>
      </w:r>
    </w:p>
    <w:p w:rsidR="00315A2F" w:rsidRPr="00E03C77" w:rsidRDefault="00315A2F" w:rsidP="00315A2F">
      <w:pPr>
        <w:jc w:val="center"/>
        <w:rPr>
          <w:b/>
          <w:sz w:val="24"/>
          <w:szCs w:val="24"/>
        </w:rPr>
      </w:pPr>
      <w:r w:rsidRPr="00E03C77">
        <w:rPr>
          <w:b/>
          <w:sz w:val="24"/>
          <w:szCs w:val="24"/>
        </w:rPr>
        <w:t>Гуманитарный факультет</w:t>
      </w:r>
    </w:p>
    <w:p w:rsidR="00315A2F" w:rsidRDefault="00315A2F" w:rsidP="00315A2F">
      <w:pPr>
        <w:jc w:val="center"/>
        <w:rPr>
          <w:b/>
          <w:sz w:val="24"/>
          <w:szCs w:val="24"/>
          <w:lang w:val="ky-KG"/>
        </w:rPr>
      </w:pPr>
      <w:r w:rsidRPr="00E03C77">
        <w:rPr>
          <w:b/>
          <w:sz w:val="24"/>
          <w:szCs w:val="24"/>
        </w:rPr>
        <w:t xml:space="preserve">Отделение </w:t>
      </w:r>
      <w:r>
        <w:rPr>
          <w:b/>
          <w:sz w:val="24"/>
          <w:szCs w:val="24"/>
          <w:lang w:val="ky-KG"/>
        </w:rPr>
        <w:t>филологии</w:t>
      </w:r>
    </w:p>
    <w:p w:rsidR="00315A2F" w:rsidRPr="00D52AFD" w:rsidRDefault="00315A2F" w:rsidP="00315A2F">
      <w:pPr>
        <w:jc w:val="center"/>
        <w:rPr>
          <w:b/>
          <w:sz w:val="24"/>
          <w:szCs w:val="24"/>
          <w:lang w:val="ky-KG"/>
        </w:rPr>
      </w:pPr>
      <w:r w:rsidRPr="00C0361E">
        <w:rPr>
          <w:b/>
          <w:sz w:val="24"/>
          <w:szCs w:val="24"/>
          <w:lang w:val="ky-KG"/>
        </w:rPr>
        <w:t>Институт Конфуция</w:t>
      </w:r>
    </w:p>
    <w:p w:rsidR="00315A2F" w:rsidRPr="00E03C77" w:rsidRDefault="00315A2F" w:rsidP="00315A2F">
      <w:pPr>
        <w:jc w:val="center"/>
        <w:rPr>
          <w:b/>
          <w:sz w:val="24"/>
          <w:szCs w:val="24"/>
        </w:rPr>
      </w:pPr>
    </w:p>
    <w:p w:rsidR="00315A2F" w:rsidRPr="00E03C77" w:rsidRDefault="00315A2F" w:rsidP="00315A2F">
      <w:pPr>
        <w:jc w:val="center"/>
        <w:rPr>
          <w:b/>
          <w:sz w:val="24"/>
          <w:szCs w:val="24"/>
        </w:rPr>
      </w:pPr>
      <w:r w:rsidRPr="00E03C77">
        <w:rPr>
          <w:b/>
          <w:sz w:val="24"/>
          <w:szCs w:val="24"/>
        </w:rPr>
        <w:t>ИНФОРМАЦИОННОЕ ПИСЬМО</w:t>
      </w:r>
    </w:p>
    <w:p w:rsidR="00315A2F" w:rsidRPr="00E03C77" w:rsidRDefault="00315A2F" w:rsidP="00315A2F">
      <w:pPr>
        <w:jc w:val="center"/>
        <w:rPr>
          <w:b/>
          <w:sz w:val="24"/>
          <w:szCs w:val="24"/>
        </w:rPr>
      </w:pPr>
    </w:p>
    <w:p w:rsidR="00315A2F" w:rsidRPr="003E3423" w:rsidRDefault="00315A2F" w:rsidP="00315A2F">
      <w:pPr>
        <w:jc w:val="center"/>
        <w:rPr>
          <w:b/>
          <w:sz w:val="28"/>
          <w:szCs w:val="28"/>
        </w:rPr>
      </w:pPr>
      <w:r>
        <w:rPr>
          <w:b/>
          <w:sz w:val="28"/>
          <w:szCs w:val="28"/>
        </w:rPr>
        <w:t>Р</w:t>
      </w:r>
      <w:r w:rsidRPr="003E3423">
        <w:rPr>
          <w:b/>
          <w:sz w:val="28"/>
          <w:szCs w:val="28"/>
        </w:rPr>
        <w:t>еспубликанский  студенческий фестиваль,</w:t>
      </w:r>
    </w:p>
    <w:p w:rsidR="00315A2F" w:rsidRPr="003E3423" w:rsidRDefault="00315A2F" w:rsidP="00315A2F">
      <w:pPr>
        <w:jc w:val="center"/>
        <w:rPr>
          <w:b/>
          <w:sz w:val="28"/>
          <w:szCs w:val="28"/>
        </w:rPr>
      </w:pPr>
      <w:r w:rsidRPr="003E3423">
        <w:rPr>
          <w:b/>
          <w:sz w:val="28"/>
          <w:szCs w:val="28"/>
        </w:rPr>
        <w:t xml:space="preserve"> </w:t>
      </w:r>
      <w:proofErr w:type="gramStart"/>
      <w:r w:rsidRPr="003E3423">
        <w:rPr>
          <w:b/>
          <w:sz w:val="28"/>
          <w:szCs w:val="28"/>
        </w:rPr>
        <w:t>посвящ</w:t>
      </w:r>
      <w:r>
        <w:rPr>
          <w:b/>
          <w:sz w:val="28"/>
          <w:szCs w:val="28"/>
        </w:rPr>
        <w:t>ё</w:t>
      </w:r>
      <w:r w:rsidRPr="003E3423">
        <w:rPr>
          <w:b/>
          <w:sz w:val="28"/>
          <w:szCs w:val="28"/>
        </w:rPr>
        <w:t>нный</w:t>
      </w:r>
      <w:proofErr w:type="gramEnd"/>
      <w:r w:rsidRPr="003E3423">
        <w:rPr>
          <w:b/>
          <w:sz w:val="28"/>
          <w:szCs w:val="28"/>
        </w:rPr>
        <w:t xml:space="preserve"> 9</w:t>
      </w:r>
      <w:r>
        <w:rPr>
          <w:b/>
          <w:sz w:val="28"/>
          <w:szCs w:val="28"/>
        </w:rPr>
        <w:t>5</w:t>
      </w:r>
      <w:r w:rsidRPr="003E3423">
        <w:rPr>
          <w:b/>
          <w:sz w:val="28"/>
          <w:szCs w:val="28"/>
        </w:rPr>
        <w:t xml:space="preserve">-летию Чингиза Айтматова </w:t>
      </w:r>
    </w:p>
    <w:p w:rsidR="00315A2F" w:rsidRPr="00E03C77" w:rsidRDefault="00315A2F" w:rsidP="00315A2F">
      <w:pPr>
        <w:jc w:val="center"/>
        <w:rPr>
          <w:b/>
          <w:sz w:val="24"/>
          <w:szCs w:val="24"/>
        </w:rPr>
      </w:pPr>
    </w:p>
    <w:p w:rsidR="00315A2F" w:rsidRPr="00E03C77" w:rsidRDefault="00315A2F" w:rsidP="00315A2F">
      <w:pPr>
        <w:jc w:val="center"/>
        <w:rPr>
          <w:b/>
          <w:sz w:val="24"/>
          <w:szCs w:val="24"/>
        </w:rPr>
      </w:pPr>
      <w:r w:rsidRPr="00E03C77">
        <w:rPr>
          <w:b/>
          <w:sz w:val="24"/>
          <w:szCs w:val="24"/>
        </w:rPr>
        <w:t xml:space="preserve">«АЙТМАТОВ-ФИЕСТА» </w:t>
      </w:r>
    </w:p>
    <w:p w:rsidR="00315A2F" w:rsidRPr="00E03C77" w:rsidRDefault="00315A2F" w:rsidP="00315A2F">
      <w:pPr>
        <w:jc w:val="center"/>
        <w:rPr>
          <w:b/>
          <w:sz w:val="24"/>
          <w:szCs w:val="24"/>
        </w:rPr>
      </w:pPr>
    </w:p>
    <w:p w:rsidR="00315A2F" w:rsidRPr="00E03C77" w:rsidRDefault="00315A2F" w:rsidP="00315A2F">
      <w:pPr>
        <w:ind w:firstLine="709"/>
        <w:jc w:val="both"/>
        <w:rPr>
          <w:sz w:val="24"/>
          <w:szCs w:val="24"/>
        </w:rPr>
      </w:pPr>
      <w:r w:rsidRPr="0056579E">
        <w:rPr>
          <w:sz w:val="24"/>
          <w:szCs w:val="24"/>
        </w:rPr>
        <w:t>12</w:t>
      </w:r>
      <w:r w:rsidRPr="00E03C77">
        <w:rPr>
          <w:sz w:val="24"/>
          <w:szCs w:val="24"/>
        </w:rPr>
        <w:t xml:space="preserve"> декабря 20</w:t>
      </w:r>
      <w:r w:rsidRPr="00E03C77">
        <w:rPr>
          <w:sz w:val="24"/>
          <w:szCs w:val="24"/>
          <w:lang w:val="ky-KG"/>
        </w:rPr>
        <w:t>2</w:t>
      </w:r>
      <w:r>
        <w:rPr>
          <w:sz w:val="24"/>
          <w:szCs w:val="24"/>
          <w:lang w:val="ky-KG"/>
        </w:rPr>
        <w:t>3</w:t>
      </w:r>
      <w:r w:rsidRPr="00E03C77">
        <w:rPr>
          <w:sz w:val="24"/>
          <w:szCs w:val="24"/>
        </w:rPr>
        <w:t xml:space="preserve"> г. в Кыргызско-Турецком университете «</w:t>
      </w:r>
      <w:proofErr w:type="spellStart"/>
      <w:r w:rsidRPr="00E03C77">
        <w:rPr>
          <w:sz w:val="24"/>
          <w:szCs w:val="24"/>
        </w:rPr>
        <w:t>Манас</w:t>
      </w:r>
      <w:proofErr w:type="spellEnd"/>
      <w:r w:rsidRPr="00E03C77">
        <w:rPr>
          <w:sz w:val="24"/>
          <w:szCs w:val="24"/>
        </w:rPr>
        <w:t>» состоится Р</w:t>
      </w:r>
      <w:r w:rsidRPr="00E03C77">
        <w:rPr>
          <w:bCs/>
          <w:iCs/>
          <w:sz w:val="24"/>
          <w:szCs w:val="24"/>
          <w:lang w:eastAsia="ru-RU"/>
        </w:rPr>
        <w:t xml:space="preserve">еспубликанский межвузовский студенческий фестиваль, посвящённый </w:t>
      </w:r>
      <w:r>
        <w:rPr>
          <w:bCs/>
          <w:iCs/>
          <w:sz w:val="24"/>
          <w:szCs w:val="24"/>
          <w:lang w:eastAsia="ru-RU"/>
        </w:rPr>
        <w:t xml:space="preserve">95-летию со дня рождения </w:t>
      </w:r>
      <w:proofErr w:type="spellStart"/>
      <w:r w:rsidRPr="00E03C77">
        <w:rPr>
          <w:bCs/>
          <w:iCs/>
          <w:sz w:val="24"/>
          <w:szCs w:val="24"/>
          <w:lang w:eastAsia="ru-RU"/>
        </w:rPr>
        <w:t>выдающ</w:t>
      </w:r>
      <w:proofErr w:type="spellEnd"/>
      <w:r w:rsidRPr="00E03C77">
        <w:rPr>
          <w:bCs/>
          <w:iCs/>
          <w:sz w:val="24"/>
          <w:szCs w:val="24"/>
          <w:lang w:val="ky-KG" w:eastAsia="ru-RU"/>
        </w:rPr>
        <w:t>е</w:t>
      </w:r>
      <w:r>
        <w:rPr>
          <w:bCs/>
          <w:iCs/>
          <w:sz w:val="24"/>
          <w:szCs w:val="24"/>
          <w:lang w:val="ky-KG" w:eastAsia="ru-RU"/>
        </w:rPr>
        <w:t>го</w:t>
      </w:r>
      <w:r w:rsidRPr="00E03C77">
        <w:rPr>
          <w:bCs/>
          <w:iCs/>
          <w:sz w:val="24"/>
          <w:szCs w:val="24"/>
          <w:lang w:val="ky-KG" w:eastAsia="ru-RU"/>
        </w:rPr>
        <w:t>ся</w:t>
      </w:r>
      <w:r w:rsidRPr="00E03C77">
        <w:rPr>
          <w:bCs/>
          <w:iCs/>
          <w:sz w:val="24"/>
          <w:szCs w:val="24"/>
          <w:lang w:eastAsia="ru-RU"/>
        </w:rPr>
        <w:t xml:space="preserve"> кыргызско</w:t>
      </w:r>
      <w:r>
        <w:rPr>
          <w:bCs/>
          <w:iCs/>
          <w:sz w:val="24"/>
          <w:szCs w:val="24"/>
          <w:lang w:eastAsia="ru-RU"/>
        </w:rPr>
        <w:t>го</w:t>
      </w:r>
      <w:r w:rsidRPr="00E03C77">
        <w:rPr>
          <w:bCs/>
          <w:iCs/>
          <w:sz w:val="24"/>
          <w:szCs w:val="24"/>
          <w:lang w:eastAsia="ru-RU"/>
        </w:rPr>
        <w:t xml:space="preserve"> писател</w:t>
      </w:r>
      <w:r>
        <w:rPr>
          <w:bCs/>
          <w:iCs/>
          <w:sz w:val="24"/>
          <w:szCs w:val="24"/>
          <w:lang w:eastAsia="ru-RU"/>
        </w:rPr>
        <w:t>я</w:t>
      </w:r>
      <w:r w:rsidRPr="00E03C77">
        <w:rPr>
          <w:bCs/>
          <w:iCs/>
          <w:sz w:val="24"/>
          <w:szCs w:val="24"/>
          <w:lang w:eastAsia="ru-RU"/>
        </w:rPr>
        <w:t>, мыслител</w:t>
      </w:r>
      <w:r>
        <w:rPr>
          <w:bCs/>
          <w:iCs/>
          <w:sz w:val="24"/>
          <w:szCs w:val="24"/>
          <w:lang w:eastAsia="ru-RU"/>
        </w:rPr>
        <w:t>я</w:t>
      </w:r>
      <w:r w:rsidRPr="00E03C77">
        <w:rPr>
          <w:bCs/>
          <w:iCs/>
          <w:sz w:val="24"/>
          <w:szCs w:val="24"/>
          <w:lang w:eastAsia="ru-RU"/>
        </w:rPr>
        <w:t xml:space="preserve"> и государственно</w:t>
      </w:r>
      <w:r>
        <w:rPr>
          <w:bCs/>
          <w:iCs/>
          <w:sz w:val="24"/>
          <w:szCs w:val="24"/>
          <w:lang w:eastAsia="ru-RU"/>
        </w:rPr>
        <w:t>го</w:t>
      </w:r>
      <w:r w:rsidRPr="00E03C77">
        <w:rPr>
          <w:bCs/>
          <w:iCs/>
          <w:sz w:val="24"/>
          <w:szCs w:val="24"/>
          <w:lang w:eastAsia="ru-RU"/>
        </w:rPr>
        <w:t xml:space="preserve"> деятел</w:t>
      </w:r>
      <w:r>
        <w:rPr>
          <w:bCs/>
          <w:iCs/>
          <w:sz w:val="24"/>
          <w:szCs w:val="24"/>
          <w:lang w:eastAsia="ru-RU"/>
        </w:rPr>
        <w:t>я</w:t>
      </w:r>
      <w:r w:rsidRPr="00E03C77">
        <w:rPr>
          <w:bCs/>
          <w:iCs/>
          <w:sz w:val="24"/>
          <w:szCs w:val="24"/>
          <w:lang w:eastAsia="ru-RU"/>
        </w:rPr>
        <w:t xml:space="preserve"> Ч</w:t>
      </w:r>
      <w:r>
        <w:rPr>
          <w:bCs/>
          <w:iCs/>
          <w:sz w:val="24"/>
          <w:szCs w:val="24"/>
          <w:lang w:eastAsia="ru-RU"/>
        </w:rPr>
        <w:t xml:space="preserve">ингиза </w:t>
      </w:r>
      <w:proofErr w:type="spellStart"/>
      <w:r w:rsidRPr="00E03C77">
        <w:rPr>
          <w:bCs/>
          <w:iCs/>
          <w:sz w:val="24"/>
          <w:szCs w:val="24"/>
          <w:lang w:eastAsia="ru-RU"/>
        </w:rPr>
        <w:t>Т</w:t>
      </w:r>
      <w:r>
        <w:rPr>
          <w:bCs/>
          <w:iCs/>
          <w:sz w:val="24"/>
          <w:szCs w:val="24"/>
          <w:lang w:eastAsia="ru-RU"/>
        </w:rPr>
        <w:t>орекуловича</w:t>
      </w:r>
      <w:proofErr w:type="spellEnd"/>
      <w:r w:rsidRPr="00E03C77">
        <w:rPr>
          <w:bCs/>
          <w:iCs/>
          <w:sz w:val="24"/>
          <w:szCs w:val="24"/>
          <w:lang w:eastAsia="ru-RU"/>
        </w:rPr>
        <w:t xml:space="preserve"> Айтматов</w:t>
      </w:r>
      <w:r>
        <w:rPr>
          <w:bCs/>
          <w:iCs/>
          <w:sz w:val="24"/>
          <w:szCs w:val="24"/>
          <w:lang w:eastAsia="ru-RU"/>
        </w:rPr>
        <w:t>а</w:t>
      </w:r>
      <w:r w:rsidRPr="00E03C77">
        <w:rPr>
          <w:bCs/>
          <w:iCs/>
          <w:sz w:val="24"/>
          <w:szCs w:val="24"/>
          <w:lang w:eastAsia="ru-RU"/>
        </w:rPr>
        <w:t>.</w:t>
      </w:r>
      <w:r w:rsidRPr="00E03C77">
        <w:rPr>
          <w:sz w:val="24"/>
          <w:szCs w:val="24"/>
        </w:rPr>
        <w:t xml:space="preserve"> </w:t>
      </w:r>
    </w:p>
    <w:p w:rsidR="00315A2F" w:rsidRPr="00D52AFD" w:rsidRDefault="00315A2F" w:rsidP="00315A2F">
      <w:pPr>
        <w:jc w:val="both"/>
        <w:rPr>
          <w:color w:val="000000" w:themeColor="text1"/>
          <w:sz w:val="24"/>
          <w:szCs w:val="24"/>
          <w:lang w:val="ky-KG"/>
        </w:rPr>
      </w:pPr>
      <w:r w:rsidRPr="00E03C77">
        <w:rPr>
          <w:color w:val="000000" w:themeColor="text1"/>
          <w:sz w:val="24"/>
          <w:szCs w:val="24"/>
        </w:rPr>
        <w:tab/>
        <w:t>Фестиваль проводится по инициативе Кыргызско-Турецкого университета «</w:t>
      </w:r>
      <w:proofErr w:type="spellStart"/>
      <w:r w:rsidRPr="00E03C77">
        <w:rPr>
          <w:color w:val="000000" w:themeColor="text1"/>
          <w:sz w:val="24"/>
          <w:szCs w:val="24"/>
        </w:rPr>
        <w:t>Манас</w:t>
      </w:r>
      <w:proofErr w:type="spellEnd"/>
      <w:r w:rsidRPr="00E03C77">
        <w:rPr>
          <w:color w:val="000000" w:themeColor="text1"/>
          <w:sz w:val="24"/>
          <w:szCs w:val="24"/>
        </w:rPr>
        <w:t>»</w:t>
      </w:r>
      <w:r>
        <w:rPr>
          <w:color w:val="000000" w:themeColor="text1"/>
          <w:sz w:val="24"/>
          <w:szCs w:val="24"/>
        </w:rPr>
        <w:t xml:space="preserve"> и </w:t>
      </w:r>
      <w:r w:rsidRPr="00C0361E">
        <w:rPr>
          <w:color w:val="000000" w:themeColor="text1"/>
          <w:sz w:val="24"/>
          <w:szCs w:val="24"/>
        </w:rPr>
        <w:t>Института Конфуция.</w:t>
      </w:r>
      <w:r>
        <w:rPr>
          <w:color w:val="000000" w:themeColor="text1"/>
          <w:sz w:val="24"/>
          <w:szCs w:val="24"/>
        </w:rPr>
        <w:t xml:space="preserve"> </w:t>
      </w:r>
      <w:r w:rsidRPr="00E03C77">
        <w:rPr>
          <w:color w:val="000000" w:themeColor="text1"/>
          <w:sz w:val="24"/>
          <w:szCs w:val="24"/>
        </w:rPr>
        <w:t xml:space="preserve">Организаторы </w:t>
      </w:r>
      <w:r>
        <w:rPr>
          <w:color w:val="000000" w:themeColor="text1"/>
          <w:sz w:val="24"/>
          <w:szCs w:val="24"/>
          <w:lang w:val="ky-KG"/>
        </w:rPr>
        <w:t>фестиваля</w:t>
      </w:r>
      <w:r w:rsidRPr="00E03C77">
        <w:rPr>
          <w:color w:val="000000" w:themeColor="text1"/>
          <w:sz w:val="24"/>
          <w:szCs w:val="24"/>
        </w:rPr>
        <w:t xml:space="preserve"> – Отделение </w:t>
      </w:r>
      <w:r>
        <w:rPr>
          <w:color w:val="000000" w:themeColor="text1"/>
          <w:sz w:val="24"/>
          <w:szCs w:val="24"/>
          <w:lang w:val="ky-KG"/>
        </w:rPr>
        <w:t>филологии</w:t>
      </w:r>
      <w:r w:rsidRPr="00E03C77">
        <w:rPr>
          <w:color w:val="000000" w:themeColor="text1"/>
          <w:sz w:val="24"/>
          <w:szCs w:val="24"/>
        </w:rPr>
        <w:t xml:space="preserve"> (</w:t>
      </w:r>
      <w:r>
        <w:rPr>
          <w:color w:val="000000" w:themeColor="text1"/>
          <w:sz w:val="24"/>
          <w:szCs w:val="24"/>
        </w:rPr>
        <w:t>п</w:t>
      </w:r>
      <w:r w:rsidRPr="00E03C77">
        <w:rPr>
          <w:color w:val="000000" w:themeColor="text1"/>
          <w:sz w:val="24"/>
          <w:szCs w:val="24"/>
        </w:rPr>
        <w:t>рограмм</w:t>
      </w:r>
      <w:r>
        <w:rPr>
          <w:color w:val="000000" w:themeColor="text1"/>
          <w:sz w:val="24"/>
          <w:szCs w:val="24"/>
        </w:rPr>
        <w:t>ы</w:t>
      </w:r>
      <w:r w:rsidRPr="00E03C77">
        <w:rPr>
          <w:color w:val="000000" w:themeColor="text1"/>
          <w:sz w:val="24"/>
          <w:szCs w:val="24"/>
        </w:rPr>
        <w:t xml:space="preserve"> «Русский язык и литература»</w:t>
      </w:r>
      <w:r>
        <w:rPr>
          <w:color w:val="000000" w:themeColor="text1"/>
          <w:sz w:val="24"/>
          <w:szCs w:val="24"/>
        </w:rPr>
        <w:t>, «Английский язык и литература»,</w:t>
      </w:r>
      <w:r w:rsidRPr="00E03C77">
        <w:rPr>
          <w:color w:val="000000" w:themeColor="text1"/>
          <w:sz w:val="24"/>
          <w:szCs w:val="24"/>
        </w:rPr>
        <w:t xml:space="preserve"> «Китайский язык и литература») </w:t>
      </w:r>
      <w:r>
        <w:rPr>
          <w:color w:val="000000" w:themeColor="text1"/>
          <w:sz w:val="24"/>
          <w:szCs w:val="24"/>
        </w:rPr>
        <w:t>г</w:t>
      </w:r>
      <w:r w:rsidRPr="00E03C77">
        <w:rPr>
          <w:color w:val="000000" w:themeColor="text1"/>
          <w:sz w:val="24"/>
          <w:szCs w:val="24"/>
        </w:rPr>
        <w:t>уманитарного факультета КТУ «</w:t>
      </w:r>
      <w:proofErr w:type="spellStart"/>
      <w:r w:rsidRPr="00E03C77">
        <w:rPr>
          <w:color w:val="000000" w:themeColor="text1"/>
          <w:sz w:val="24"/>
          <w:szCs w:val="24"/>
        </w:rPr>
        <w:t>Манас</w:t>
      </w:r>
      <w:proofErr w:type="spellEnd"/>
      <w:r w:rsidRPr="00E03C77">
        <w:rPr>
          <w:color w:val="000000" w:themeColor="text1"/>
          <w:sz w:val="24"/>
          <w:szCs w:val="24"/>
        </w:rPr>
        <w:t>»</w:t>
      </w:r>
      <w:r>
        <w:rPr>
          <w:color w:val="000000" w:themeColor="text1"/>
          <w:sz w:val="24"/>
          <w:szCs w:val="24"/>
        </w:rPr>
        <w:t xml:space="preserve"> и </w:t>
      </w:r>
      <w:r w:rsidRPr="00C0361E">
        <w:rPr>
          <w:color w:val="000000" w:themeColor="text1"/>
          <w:sz w:val="24"/>
          <w:szCs w:val="24"/>
        </w:rPr>
        <w:t>Институт Конфуция</w:t>
      </w:r>
      <w:r w:rsidRPr="00C0361E">
        <w:rPr>
          <w:color w:val="000000" w:themeColor="text1"/>
          <w:sz w:val="24"/>
          <w:szCs w:val="24"/>
          <w:lang w:val="ky-KG"/>
        </w:rPr>
        <w:t>.</w:t>
      </w:r>
      <w:r>
        <w:rPr>
          <w:color w:val="000000" w:themeColor="text1"/>
          <w:sz w:val="24"/>
          <w:szCs w:val="24"/>
          <w:lang w:val="ky-KG"/>
        </w:rPr>
        <w:t xml:space="preserve"> </w:t>
      </w:r>
    </w:p>
    <w:p w:rsidR="00315A2F" w:rsidRPr="00E03C77" w:rsidRDefault="00315A2F" w:rsidP="00315A2F">
      <w:pPr>
        <w:jc w:val="both"/>
        <w:rPr>
          <w:sz w:val="24"/>
          <w:szCs w:val="24"/>
        </w:rPr>
      </w:pPr>
      <w:r w:rsidRPr="00E03C77">
        <w:rPr>
          <w:color w:val="000000" w:themeColor="text1"/>
          <w:sz w:val="24"/>
          <w:szCs w:val="24"/>
        </w:rPr>
        <w:tab/>
      </w:r>
      <w:r w:rsidRPr="00E03C77">
        <w:rPr>
          <w:sz w:val="24"/>
          <w:szCs w:val="24"/>
        </w:rPr>
        <w:t>Цель фестиваля – повысить интерес студенческой молодежи к творчеству Ч. Айтматова, способствовать взаимному общению</w:t>
      </w:r>
      <w:r>
        <w:rPr>
          <w:sz w:val="24"/>
          <w:szCs w:val="24"/>
        </w:rPr>
        <w:t xml:space="preserve"> студентов</w:t>
      </w:r>
      <w:r w:rsidRPr="00E03C77">
        <w:rPr>
          <w:sz w:val="24"/>
          <w:szCs w:val="24"/>
        </w:rPr>
        <w:t xml:space="preserve">, воспитывать лидерские качества и поощрять самых активных и инициативных из них. </w:t>
      </w:r>
    </w:p>
    <w:p w:rsidR="00315A2F" w:rsidRPr="00E03C77" w:rsidRDefault="00315A2F" w:rsidP="00315A2F">
      <w:pPr>
        <w:ind w:firstLine="709"/>
        <w:jc w:val="both"/>
        <w:rPr>
          <w:color w:val="000000" w:themeColor="text1"/>
          <w:sz w:val="24"/>
          <w:szCs w:val="24"/>
        </w:rPr>
      </w:pPr>
      <w:r w:rsidRPr="00E03C77">
        <w:rPr>
          <w:color w:val="000000" w:themeColor="text1"/>
          <w:sz w:val="24"/>
          <w:szCs w:val="24"/>
        </w:rPr>
        <w:t>Языки конференции: кыргызский</w:t>
      </w:r>
      <w:r>
        <w:rPr>
          <w:color w:val="000000" w:themeColor="text1"/>
          <w:sz w:val="24"/>
          <w:szCs w:val="24"/>
        </w:rPr>
        <w:t xml:space="preserve">, </w:t>
      </w:r>
      <w:r w:rsidRPr="00E03C77">
        <w:rPr>
          <w:color w:val="000000" w:themeColor="text1"/>
          <w:sz w:val="24"/>
          <w:szCs w:val="24"/>
        </w:rPr>
        <w:t>турецкий,</w:t>
      </w:r>
      <w:r>
        <w:rPr>
          <w:color w:val="000000" w:themeColor="text1"/>
          <w:sz w:val="24"/>
          <w:szCs w:val="24"/>
        </w:rPr>
        <w:t xml:space="preserve"> </w:t>
      </w:r>
      <w:r w:rsidRPr="00E03C77">
        <w:rPr>
          <w:color w:val="000000" w:themeColor="text1"/>
          <w:sz w:val="24"/>
          <w:szCs w:val="24"/>
        </w:rPr>
        <w:t>русский</w:t>
      </w:r>
      <w:r w:rsidRPr="00491FE6">
        <w:rPr>
          <w:color w:val="000000" w:themeColor="text1"/>
          <w:sz w:val="24"/>
          <w:szCs w:val="24"/>
        </w:rPr>
        <w:t>, английский, китайский</w:t>
      </w:r>
      <w:r w:rsidRPr="00E03C77">
        <w:rPr>
          <w:color w:val="000000" w:themeColor="text1"/>
          <w:sz w:val="24"/>
          <w:szCs w:val="24"/>
        </w:rPr>
        <w:t>.</w:t>
      </w:r>
    </w:p>
    <w:p w:rsidR="00315A2F" w:rsidRPr="00675B06" w:rsidRDefault="00315A2F" w:rsidP="00315A2F">
      <w:pPr>
        <w:ind w:firstLine="720"/>
        <w:jc w:val="both"/>
        <w:rPr>
          <w:bCs/>
          <w:iCs/>
          <w:color w:val="000000" w:themeColor="text1"/>
          <w:sz w:val="24"/>
          <w:szCs w:val="24"/>
          <w:lang w:eastAsia="ru-RU"/>
        </w:rPr>
      </w:pPr>
      <w:r w:rsidRPr="00E03C77">
        <w:rPr>
          <w:color w:val="000000" w:themeColor="text1"/>
          <w:sz w:val="24"/>
          <w:szCs w:val="24"/>
        </w:rPr>
        <w:t xml:space="preserve">К участию в конференции приглашаются студенты и магистранты вузов Кыргызской Республики. </w:t>
      </w:r>
    </w:p>
    <w:p w:rsidR="00315A2F" w:rsidRPr="00E03C77" w:rsidRDefault="00315A2F" w:rsidP="00315A2F">
      <w:pPr>
        <w:ind w:firstLine="720"/>
        <w:jc w:val="both"/>
        <w:rPr>
          <w:b/>
          <w:sz w:val="24"/>
          <w:szCs w:val="24"/>
        </w:rPr>
      </w:pPr>
      <w:r w:rsidRPr="00E03C77">
        <w:rPr>
          <w:b/>
          <w:sz w:val="24"/>
          <w:szCs w:val="24"/>
        </w:rPr>
        <w:t xml:space="preserve">Фестиваль проводится в один день по трём номинациям.  </w:t>
      </w:r>
    </w:p>
    <w:p w:rsidR="00315A2F" w:rsidRPr="00E03C77" w:rsidRDefault="00315A2F" w:rsidP="00315A2F">
      <w:pPr>
        <w:ind w:firstLine="720"/>
        <w:jc w:val="both"/>
        <w:rPr>
          <w:b/>
          <w:sz w:val="24"/>
          <w:szCs w:val="24"/>
          <w:u w:val="single"/>
          <w:lang w:val="ky-KG"/>
        </w:rPr>
      </w:pPr>
      <w:r w:rsidRPr="00E03C77">
        <w:rPr>
          <w:i/>
          <w:sz w:val="24"/>
          <w:szCs w:val="24"/>
        </w:rPr>
        <w:t>Первая номинация</w:t>
      </w:r>
      <w:r w:rsidRPr="00E03C77">
        <w:rPr>
          <w:sz w:val="24"/>
          <w:szCs w:val="24"/>
        </w:rPr>
        <w:t xml:space="preserve"> – </w:t>
      </w:r>
      <w:r w:rsidRPr="00E03C77">
        <w:rPr>
          <w:b/>
          <w:sz w:val="24"/>
          <w:szCs w:val="24"/>
        </w:rPr>
        <w:t>«Выразительное чтение текстов Айтматова с ролевым исполнением».</w:t>
      </w:r>
      <w:r w:rsidRPr="00E03C77">
        <w:rPr>
          <w:sz w:val="24"/>
          <w:szCs w:val="24"/>
        </w:rPr>
        <w:t xml:space="preserve"> </w:t>
      </w:r>
      <w:r>
        <w:rPr>
          <w:sz w:val="24"/>
          <w:szCs w:val="24"/>
        </w:rPr>
        <w:t xml:space="preserve">Предполагаются как командные, так и индивидуальные выступления. </w:t>
      </w:r>
      <w:r w:rsidRPr="00E03C77">
        <w:rPr>
          <w:sz w:val="24"/>
          <w:szCs w:val="24"/>
        </w:rPr>
        <w:t xml:space="preserve">Требование к участникам: подготовить </w:t>
      </w:r>
      <w:r w:rsidRPr="00E03C77">
        <w:rPr>
          <w:b/>
          <w:sz w:val="24"/>
          <w:szCs w:val="24"/>
        </w:rPr>
        <w:t>трёхминутное чтение отрывка из текста писателя с ролевым исполнением</w:t>
      </w:r>
      <w:r w:rsidRPr="00E03C77">
        <w:rPr>
          <w:sz w:val="24"/>
          <w:szCs w:val="24"/>
        </w:rPr>
        <w:t xml:space="preserve"> (возможны собственные реквизиты и музыкальное сопровождение).</w:t>
      </w:r>
      <w:r w:rsidRPr="00E03C77">
        <w:rPr>
          <w:sz w:val="24"/>
          <w:szCs w:val="24"/>
          <w:lang w:val="ky-KG"/>
        </w:rPr>
        <w:t xml:space="preserve"> </w:t>
      </w:r>
      <w:r w:rsidRPr="00E03C77">
        <w:rPr>
          <w:b/>
          <w:sz w:val="24"/>
          <w:szCs w:val="24"/>
          <w:u w:val="single"/>
          <w:lang w:val="ky-KG"/>
        </w:rPr>
        <w:t>В данной номинации количество участников ограничено (</w:t>
      </w:r>
      <w:r>
        <w:rPr>
          <w:b/>
          <w:sz w:val="24"/>
          <w:szCs w:val="24"/>
          <w:u w:val="single"/>
          <w:lang w:val="ky-KG"/>
        </w:rPr>
        <w:t>2</w:t>
      </w:r>
      <w:r w:rsidRPr="00E03C77">
        <w:rPr>
          <w:b/>
          <w:sz w:val="24"/>
          <w:szCs w:val="24"/>
          <w:u w:val="single"/>
          <w:lang w:val="ky-KG"/>
        </w:rPr>
        <w:t>0 студентов)</w:t>
      </w:r>
      <w:r>
        <w:rPr>
          <w:b/>
          <w:sz w:val="24"/>
          <w:szCs w:val="24"/>
          <w:u w:val="single"/>
          <w:lang w:val="ky-KG"/>
        </w:rPr>
        <w:t>.</w:t>
      </w:r>
      <w:r w:rsidRPr="00DF7A90">
        <w:rPr>
          <w:b/>
          <w:sz w:val="24"/>
          <w:szCs w:val="24"/>
        </w:rPr>
        <w:t xml:space="preserve"> Участники этого направления заранее подают заявки и регистрируются по указанному ниже электронному адресу</w:t>
      </w:r>
      <w:r w:rsidR="00535E14">
        <w:rPr>
          <w:b/>
          <w:sz w:val="24"/>
          <w:szCs w:val="24"/>
        </w:rPr>
        <w:t>.</w:t>
      </w:r>
    </w:p>
    <w:p w:rsidR="00315A2F" w:rsidRPr="00E03C77" w:rsidRDefault="00315A2F" w:rsidP="00315A2F">
      <w:pPr>
        <w:ind w:firstLine="720"/>
        <w:jc w:val="both"/>
        <w:rPr>
          <w:sz w:val="24"/>
          <w:szCs w:val="24"/>
        </w:rPr>
      </w:pPr>
      <w:r w:rsidRPr="00E03C77">
        <w:rPr>
          <w:i/>
          <w:sz w:val="24"/>
          <w:szCs w:val="24"/>
        </w:rPr>
        <w:t>Вторая номинация</w:t>
      </w:r>
      <w:r w:rsidRPr="00E03C77">
        <w:rPr>
          <w:sz w:val="24"/>
          <w:szCs w:val="24"/>
        </w:rPr>
        <w:t xml:space="preserve"> – </w:t>
      </w:r>
      <w:r w:rsidRPr="00E03C77">
        <w:rPr>
          <w:b/>
          <w:sz w:val="24"/>
          <w:szCs w:val="24"/>
        </w:rPr>
        <w:t xml:space="preserve">«Мой Айтматов» </w:t>
      </w:r>
      <w:r w:rsidRPr="00E03C77">
        <w:rPr>
          <w:sz w:val="24"/>
          <w:szCs w:val="24"/>
        </w:rPr>
        <w:t>–</w:t>
      </w:r>
      <w:r w:rsidRPr="00E03C77">
        <w:rPr>
          <w:b/>
          <w:sz w:val="24"/>
          <w:szCs w:val="24"/>
        </w:rPr>
        <w:t xml:space="preserve"> </w:t>
      </w:r>
      <w:r w:rsidRPr="00E03C77">
        <w:rPr>
          <w:sz w:val="24"/>
          <w:szCs w:val="24"/>
        </w:rPr>
        <w:t xml:space="preserve">проводится в виде озвучивания заранее подготовленных кратких заявлений-тезисов УСТНО. Суть заявления состоит в формулировании личного, оригинального восприятия студентом творческого мира Айтматова. Регламент для заявлений – </w:t>
      </w:r>
      <w:r w:rsidRPr="00E03C77">
        <w:rPr>
          <w:b/>
          <w:sz w:val="24"/>
          <w:szCs w:val="24"/>
        </w:rPr>
        <w:t>от одной до трёх минут.</w:t>
      </w:r>
      <w:r w:rsidRPr="00E03C77">
        <w:rPr>
          <w:sz w:val="24"/>
          <w:szCs w:val="24"/>
        </w:rPr>
        <w:t xml:space="preserve"> </w:t>
      </w:r>
      <w:r>
        <w:rPr>
          <w:sz w:val="24"/>
          <w:szCs w:val="24"/>
        </w:rPr>
        <w:t>К</w:t>
      </w:r>
      <w:r w:rsidRPr="00E03C77">
        <w:rPr>
          <w:sz w:val="24"/>
          <w:szCs w:val="24"/>
        </w:rPr>
        <w:t>онкурсанты озвучивают свои тезисы со сцены.</w:t>
      </w:r>
      <w:r w:rsidRPr="00E03C77">
        <w:rPr>
          <w:sz w:val="24"/>
          <w:szCs w:val="24"/>
          <w:lang w:val="ky-KG"/>
        </w:rPr>
        <w:t xml:space="preserve"> </w:t>
      </w:r>
      <w:r w:rsidRPr="00E03C77">
        <w:rPr>
          <w:b/>
          <w:sz w:val="24"/>
          <w:szCs w:val="24"/>
          <w:u w:val="single"/>
          <w:lang w:val="ky-KG"/>
        </w:rPr>
        <w:t>В данной номинации количество участников ограничено (</w:t>
      </w:r>
      <w:r>
        <w:rPr>
          <w:b/>
          <w:sz w:val="24"/>
          <w:szCs w:val="24"/>
          <w:u w:val="single"/>
          <w:lang w:val="ky-KG"/>
        </w:rPr>
        <w:t>3</w:t>
      </w:r>
      <w:r w:rsidRPr="00E03C77">
        <w:rPr>
          <w:b/>
          <w:sz w:val="24"/>
          <w:szCs w:val="24"/>
          <w:u w:val="single"/>
          <w:lang w:val="ky-KG"/>
        </w:rPr>
        <w:t xml:space="preserve">0 студентов). </w:t>
      </w:r>
      <w:r w:rsidRPr="00E03C77">
        <w:rPr>
          <w:sz w:val="24"/>
          <w:szCs w:val="24"/>
        </w:rPr>
        <w:t xml:space="preserve">Письменные тексты заявлений не принимаются. </w:t>
      </w:r>
      <w:r w:rsidRPr="00DF7A90">
        <w:rPr>
          <w:b/>
          <w:sz w:val="24"/>
          <w:szCs w:val="24"/>
        </w:rPr>
        <w:t>Участники этого направления заранее подают заявки и регистрируются по указанному ниже электронному адресу.</w:t>
      </w:r>
    </w:p>
    <w:p w:rsidR="00315A2F" w:rsidRPr="00352E8D" w:rsidRDefault="00315A2F" w:rsidP="00315A2F">
      <w:pPr>
        <w:ind w:firstLine="720"/>
        <w:jc w:val="both"/>
        <w:rPr>
          <w:b/>
          <w:sz w:val="24"/>
          <w:szCs w:val="24"/>
          <w:u w:val="single"/>
          <w:lang w:val="ky-KG"/>
        </w:rPr>
      </w:pPr>
      <w:r w:rsidRPr="00E03C77">
        <w:rPr>
          <w:i/>
          <w:sz w:val="24"/>
          <w:szCs w:val="24"/>
        </w:rPr>
        <w:t>Третья номинация</w:t>
      </w:r>
      <w:r w:rsidRPr="00E03C77">
        <w:rPr>
          <w:sz w:val="24"/>
          <w:szCs w:val="24"/>
        </w:rPr>
        <w:t xml:space="preserve"> – </w:t>
      </w:r>
      <w:r w:rsidRPr="00E03C77">
        <w:rPr>
          <w:b/>
          <w:sz w:val="24"/>
          <w:szCs w:val="24"/>
        </w:rPr>
        <w:t>«Викторина по творчеству Айтматова»,</w:t>
      </w:r>
      <w:r w:rsidRPr="00E03C77">
        <w:rPr>
          <w:sz w:val="24"/>
          <w:szCs w:val="24"/>
        </w:rPr>
        <w:t xml:space="preserve"> где участникам </w:t>
      </w:r>
      <w:r w:rsidRPr="00E03C77">
        <w:rPr>
          <w:sz w:val="24"/>
          <w:szCs w:val="24"/>
          <w:lang w:val="ky-KG"/>
        </w:rPr>
        <w:t xml:space="preserve">и зрителям </w:t>
      </w:r>
      <w:r w:rsidRPr="00E03C77">
        <w:rPr>
          <w:sz w:val="24"/>
          <w:szCs w:val="24"/>
        </w:rPr>
        <w:t xml:space="preserve">задаются различные вопросы, связанные с жизнью и творчеством писателя. Самые активные </w:t>
      </w:r>
      <w:r w:rsidRPr="00E03C77">
        <w:rPr>
          <w:sz w:val="24"/>
          <w:szCs w:val="24"/>
        </w:rPr>
        <w:lastRenderedPageBreak/>
        <w:t>участники награждаются ценными подарками.</w:t>
      </w:r>
      <w:r w:rsidRPr="00E03C77">
        <w:rPr>
          <w:sz w:val="24"/>
          <w:szCs w:val="24"/>
          <w:lang w:val="ky-KG"/>
        </w:rPr>
        <w:t xml:space="preserve"> </w:t>
      </w:r>
      <w:r w:rsidRPr="00352E8D">
        <w:rPr>
          <w:b/>
          <w:sz w:val="24"/>
          <w:szCs w:val="24"/>
          <w:u w:val="single"/>
          <w:lang w:val="ky-KG"/>
        </w:rPr>
        <w:t>Для участия в данной номинации регистрация не требуется.</w:t>
      </w:r>
    </w:p>
    <w:p w:rsidR="00315A2F" w:rsidRPr="00E03C77" w:rsidRDefault="00315A2F" w:rsidP="00315A2F">
      <w:pPr>
        <w:jc w:val="both"/>
        <w:rPr>
          <w:sz w:val="24"/>
          <w:szCs w:val="24"/>
        </w:rPr>
      </w:pPr>
      <w:r w:rsidRPr="00E03C77">
        <w:rPr>
          <w:sz w:val="24"/>
          <w:szCs w:val="24"/>
        </w:rPr>
        <w:tab/>
        <w:t xml:space="preserve">Для проведения фестиваля создаётся авторитетное жюри в составе </w:t>
      </w:r>
      <w:r>
        <w:rPr>
          <w:sz w:val="24"/>
          <w:szCs w:val="24"/>
        </w:rPr>
        <w:t>5</w:t>
      </w:r>
      <w:r w:rsidRPr="00E03C77">
        <w:rPr>
          <w:sz w:val="24"/>
          <w:szCs w:val="24"/>
        </w:rPr>
        <w:t xml:space="preserve"> человек.  </w:t>
      </w:r>
    </w:p>
    <w:p w:rsidR="00315A2F" w:rsidRPr="00E03C77" w:rsidRDefault="00315A2F" w:rsidP="00315A2F">
      <w:pPr>
        <w:ind w:firstLine="720"/>
        <w:jc w:val="both"/>
        <w:rPr>
          <w:sz w:val="24"/>
          <w:szCs w:val="24"/>
        </w:rPr>
      </w:pPr>
      <w:r w:rsidRPr="00E03C77">
        <w:rPr>
          <w:sz w:val="24"/>
          <w:szCs w:val="24"/>
        </w:rPr>
        <w:t>Заявления могут быть поданы как индивидуально, так и от имени вуза, который студент представляет.</w:t>
      </w:r>
    </w:p>
    <w:p w:rsidR="00315A2F" w:rsidRPr="00E03C77" w:rsidRDefault="00315A2F" w:rsidP="00315A2F">
      <w:pPr>
        <w:ind w:firstLine="720"/>
        <w:jc w:val="both"/>
        <w:rPr>
          <w:sz w:val="24"/>
          <w:szCs w:val="24"/>
        </w:rPr>
      </w:pPr>
      <w:r w:rsidRPr="00E03C77">
        <w:rPr>
          <w:sz w:val="24"/>
          <w:szCs w:val="24"/>
        </w:rPr>
        <w:t xml:space="preserve">В конце фестиваля подводятся итоги по всем трём номинациям и определяются победители по каждой из них. </w:t>
      </w:r>
    </w:p>
    <w:p w:rsidR="00315A2F" w:rsidRPr="00675B06" w:rsidRDefault="00315A2F" w:rsidP="00315A2F">
      <w:pPr>
        <w:ind w:firstLine="720"/>
        <w:jc w:val="both"/>
        <w:rPr>
          <w:b/>
          <w:sz w:val="24"/>
          <w:szCs w:val="24"/>
          <w:lang w:val="ky-KG"/>
        </w:rPr>
      </w:pPr>
      <w:r w:rsidRPr="00E03C77">
        <w:rPr>
          <w:b/>
          <w:sz w:val="24"/>
          <w:szCs w:val="24"/>
        </w:rPr>
        <w:t>Победителей ждут</w:t>
      </w:r>
      <w:r w:rsidRPr="005D6946">
        <w:rPr>
          <w:b/>
          <w:sz w:val="24"/>
          <w:szCs w:val="24"/>
        </w:rPr>
        <w:t xml:space="preserve"> </w:t>
      </w:r>
      <w:r>
        <w:rPr>
          <w:b/>
          <w:sz w:val="24"/>
          <w:szCs w:val="24"/>
          <w:lang w:val="ky-KG"/>
        </w:rPr>
        <w:t>ценные памятные подарки:</w:t>
      </w:r>
    </w:p>
    <w:p w:rsidR="00315A2F" w:rsidRPr="00E03C77" w:rsidRDefault="00315A2F" w:rsidP="00315A2F">
      <w:pPr>
        <w:pStyle w:val="a8"/>
        <w:numPr>
          <w:ilvl w:val="0"/>
          <w:numId w:val="1"/>
        </w:numPr>
        <w:ind w:left="993" w:hanging="284"/>
        <w:jc w:val="both"/>
        <w:rPr>
          <w:rFonts w:ascii="Times New Roman" w:hAnsi="Times New Roman" w:cs="Times New Roman"/>
        </w:rPr>
      </w:pPr>
      <w:r w:rsidRPr="00E03C77">
        <w:rPr>
          <w:rFonts w:ascii="Times New Roman" w:hAnsi="Times New Roman" w:cs="Times New Roman"/>
        </w:rPr>
        <w:t xml:space="preserve">Гран-при «Айтматов-фиеста» (одна номинация – </w:t>
      </w:r>
      <w:r>
        <w:rPr>
          <w:rFonts w:ascii="Times New Roman" w:hAnsi="Times New Roman" w:cs="Times New Roman"/>
        </w:rPr>
        <w:t>подарок на сумму 2</w:t>
      </w:r>
      <w:r w:rsidRPr="00E03C77">
        <w:rPr>
          <w:rFonts w:ascii="Times New Roman" w:hAnsi="Times New Roman" w:cs="Times New Roman"/>
        </w:rPr>
        <w:t xml:space="preserve">000 сомов). </w:t>
      </w:r>
    </w:p>
    <w:p w:rsidR="00315A2F" w:rsidRPr="00E03C77" w:rsidRDefault="00315A2F" w:rsidP="00315A2F">
      <w:pPr>
        <w:pStyle w:val="a8"/>
        <w:numPr>
          <w:ilvl w:val="0"/>
          <w:numId w:val="1"/>
        </w:numPr>
        <w:ind w:left="993" w:hanging="284"/>
        <w:jc w:val="both"/>
        <w:rPr>
          <w:rFonts w:ascii="Times New Roman" w:hAnsi="Times New Roman" w:cs="Times New Roman"/>
        </w:rPr>
      </w:pPr>
      <w:r w:rsidRPr="00E03C77">
        <w:rPr>
          <w:rFonts w:ascii="Times New Roman" w:hAnsi="Times New Roman" w:cs="Times New Roman"/>
        </w:rPr>
        <w:t xml:space="preserve">Два первых места (по итогам </w:t>
      </w:r>
      <w:r>
        <w:rPr>
          <w:rFonts w:ascii="Times New Roman" w:hAnsi="Times New Roman" w:cs="Times New Roman"/>
        </w:rPr>
        <w:t>двух</w:t>
      </w:r>
      <w:r w:rsidRPr="00E03C77">
        <w:rPr>
          <w:rFonts w:ascii="Times New Roman" w:hAnsi="Times New Roman" w:cs="Times New Roman"/>
        </w:rPr>
        <w:t xml:space="preserve"> номинаций – </w:t>
      </w:r>
      <w:r>
        <w:rPr>
          <w:rFonts w:ascii="Times New Roman" w:hAnsi="Times New Roman" w:cs="Times New Roman"/>
        </w:rPr>
        <w:t>подарк</w:t>
      </w:r>
      <w:r w:rsidR="00465067">
        <w:rPr>
          <w:rFonts w:ascii="Times New Roman" w:hAnsi="Times New Roman" w:cs="Times New Roman"/>
        </w:rPr>
        <w:t>и</w:t>
      </w:r>
      <w:r>
        <w:rPr>
          <w:rFonts w:ascii="Times New Roman" w:hAnsi="Times New Roman" w:cs="Times New Roman"/>
        </w:rPr>
        <w:t xml:space="preserve"> на</w:t>
      </w:r>
      <w:r w:rsidRPr="00E03C77">
        <w:rPr>
          <w:rFonts w:ascii="Times New Roman" w:hAnsi="Times New Roman" w:cs="Times New Roman"/>
        </w:rPr>
        <w:t xml:space="preserve"> </w:t>
      </w:r>
      <w:r>
        <w:rPr>
          <w:rFonts w:ascii="Times New Roman" w:hAnsi="Times New Roman" w:cs="Times New Roman"/>
        </w:rPr>
        <w:t>сумму 15</w:t>
      </w:r>
      <w:r w:rsidRPr="00E03C77">
        <w:rPr>
          <w:rFonts w:ascii="Times New Roman" w:hAnsi="Times New Roman" w:cs="Times New Roman"/>
        </w:rPr>
        <w:t>00 сомов</w:t>
      </w:r>
      <w:r>
        <w:rPr>
          <w:rFonts w:ascii="Times New Roman" w:hAnsi="Times New Roman" w:cs="Times New Roman"/>
        </w:rPr>
        <w:t xml:space="preserve"> каждый</w:t>
      </w:r>
      <w:r w:rsidRPr="00E03C77">
        <w:rPr>
          <w:rFonts w:ascii="Times New Roman" w:hAnsi="Times New Roman" w:cs="Times New Roman"/>
        </w:rPr>
        <w:t>).</w:t>
      </w:r>
    </w:p>
    <w:p w:rsidR="00315A2F" w:rsidRPr="00E03C77" w:rsidRDefault="00315A2F" w:rsidP="00315A2F">
      <w:pPr>
        <w:pStyle w:val="a8"/>
        <w:numPr>
          <w:ilvl w:val="0"/>
          <w:numId w:val="1"/>
        </w:numPr>
        <w:ind w:left="993" w:hanging="284"/>
        <w:jc w:val="both"/>
        <w:rPr>
          <w:rFonts w:ascii="Times New Roman" w:hAnsi="Times New Roman" w:cs="Times New Roman"/>
        </w:rPr>
      </w:pPr>
      <w:r w:rsidRPr="00E03C77">
        <w:rPr>
          <w:rFonts w:ascii="Times New Roman" w:hAnsi="Times New Roman" w:cs="Times New Roman"/>
        </w:rPr>
        <w:t>Четыре вторых места (по</w:t>
      </w:r>
      <w:r>
        <w:rPr>
          <w:rFonts w:ascii="Times New Roman" w:hAnsi="Times New Roman" w:cs="Times New Roman"/>
        </w:rPr>
        <w:t>дарк</w:t>
      </w:r>
      <w:r w:rsidR="00465067">
        <w:rPr>
          <w:rFonts w:ascii="Times New Roman" w:hAnsi="Times New Roman" w:cs="Times New Roman"/>
        </w:rPr>
        <w:t>и</w:t>
      </w:r>
      <w:r>
        <w:rPr>
          <w:rFonts w:ascii="Times New Roman" w:hAnsi="Times New Roman" w:cs="Times New Roman"/>
        </w:rPr>
        <w:t xml:space="preserve">  на</w:t>
      </w:r>
      <w:r w:rsidRPr="00E03C77">
        <w:rPr>
          <w:rFonts w:ascii="Times New Roman" w:hAnsi="Times New Roman" w:cs="Times New Roman"/>
        </w:rPr>
        <w:t xml:space="preserve"> </w:t>
      </w:r>
      <w:r>
        <w:rPr>
          <w:rFonts w:ascii="Times New Roman" w:hAnsi="Times New Roman" w:cs="Times New Roman"/>
        </w:rPr>
        <w:t xml:space="preserve">сумму </w:t>
      </w:r>
      <w:r w:rsidRPr="00E03C77">
        <w:rPr>
          <w:rFonts w:ascii="Times New Roman" w:hAnsi="Times New Roman" w:cs="Times New Roman"/>
        </w:rPr>
        <w:t>1</w:t>
      </w:r>
      <w:r>
        <w:rPr>
          <w:rFonts w:ascii="Times New Roman" w:hAnsi="Times New Roman" w:cs="Times New Roman"/>
        </w:rPr>
        <w:t>0</w:t>
      </w:r>
      <w:r w:rsidRPr="00E03C77">
        <w:rPr>
          <w:rFonts w:ascii="Times New Roman" w:hAnsi="Times New Roman" w:cs="Times New Roman"/>
        </w:rPr>
        <w:t>00 сомов</w:t>
      </w:r>
      <w:r>
        <w:rPr>
          <w:rFonts w:ascii="Times New Roman" w:hAnsi="Times New Roman" w:cs="Times New Roman"/>
        </w:rPr>
        <w:t xml:space="preserve"> каждый</w:t>
      </w:r>
      <w:r w:rsidRPr="00E03C77">
        <w:rPr>
          <w:rFonts w:ascii="Times New Roman" w:hAnsi="Times New Roman" w:cs="Times New Roman"/>
        </w:rPr>
        <w:t>).</w:t>
      </w:r>
    </w:p>
    <w:p w:rsidR="00315A2F" w:rsidRPr="00E03C77" w:rsidRDefault="00315A2F" w:rsidP="00315A2F">
      <w:pPr>
        <w:pStyle w:val="a8"/>
        <w:numPr>
          <w:ilvl w:val="0"/>
          <w:numId w:val="1"/>
        </w:numPr>
        <w:ind w:left="993" w:hanging="284"/>
        <w:jc w:val="both"/>
        <w:rPr>
          <w:rFonts w:ascii="Times New Roman" w:hAnsi="Times New Roman" w:cs="Times New Roman"/>
        </w:rPr>
      </w:pPr>
      <w:r w:rsidRPr="00E03C77">
        <w:rPr>
          <w:rFonts w:ascii="Times New Roman" w:hAnsi="Times New Roman" w:cs="Times New Roman"/>
        </w:rPr>
        <w:t>Шесть третьих мест (по</w:t>
      </w:r>
      <w:r>
        <w:rPr>
          <w:rFonts w:ascii="Times New Roman" w:hAnsi="Times New Roman" w:cs="Times New Roman"/>
        </w:rPr>
        <w:t>дарк</w:t>
      </w:r>
      <w:r w:rsidR="00465067">
        <w:rPr>
          <w:rFonts w:ascii="Times New Roman" w:hAnsi="Times New Roman" w:cs="Times New Roman"/>
        </w:rPr>
        <w:t>и</w:t>
      </w:r>
      <w:r>
        <w:rPr>
          <w:rFonts w:ascii="Times New Roman" w:hAnsi="Times New Roman" w:cs="Times New Roman"/>
        </w:rPr>
        <w:t xml:space="preserve"> на</w:t>
      </w:r>
      <w:r w:rsidRPr="00E03C77">
        <w:rPr>
          <w:rFonts w:ascii="Times New Roman" w:hAnsi="Times New Roman" w:cs="Times New Roman"/>
        </w:rPr>
        <w:t xml:space="preserve"> </w:t>
      </w:r>
      <w:r>
        <w:rPr>
          <w:rFonts w:ascii="Times New Roman" w:hAnsi="Times New Roman" w:cs="Times New Roman"/>
        </w:rPr>
        <w:t>сумму 5</w:t>
      </w:r>
      <w:r w:rsidRPr="00E03C77">
        <w:rPr>
          <w:rFonts w:ascii="Times New Roman" w:hAnsi="Times New Roman" w:cs="Times New Roman"/>
        </w:rPr>
        <w:t>00 сомов</w:t>
      </w:r>
      <w:r>
        <w:rPr>
          <w:rFonts w:ascii="Times New Roman" w:hAnsi="Times New Roman" w:cs="Times New Roman"/>
        </w:rPr>
        <w:t xml:space="preserve"> каждый</w:t>
      </w:r>
      <w:r w:rsidRPr="00E03C77">
        <w:rPr>
          <w:rFonts w:ascii="Times New Roman" w:hAnsi="Times New Roman" w:cs="Times New Roman"/>
        </w:rPr>
        <w:t>).</w:t>
      </w:r>
    </w:p>
    <w:p w:rsidR="00315A2F" w:rsidRPr="00E03C77" w:rsidRDefault="00315A2F" w:rsidP="00315A2F">
      <w:pPr>
        <w:ind w:firstLine="720"/>
        <w:jc w:val="both"/>
        <w:outlineLvl w:val="1"/>
        <w:rPr>
          <w:bCs/>
          <w:iCs/>
          <w:color w:val="000000" w:themeColor="text1"/>
          <w:sz w:val="24"/>
          <w:szCs w:val="24"/>
          <w:lang w:eastAsia="ru-RU"/>
        </w:rPr>
      </w:pPr>
      <w:r w:rsidRPr="00E03C77">
        <w:rPr>
          <w:color w:val="000000" w:themeColor="text1"/>
          <w:sz w:val="24"/>
          <w:szCs w:val="24"/>
        </w:rPr>
        <w:t xml:space="preserve">По результатам работы фестиваля </w:t>
      </w:r>
      <w:r w:rsidRPr="00E03C77">
        <w:rPr>
          <w:bCs/>
          <w:iCs/>
          <w:color w:val="000000" w:themeColor="text1"/>
          <w:sz w:val="24"/>
          <w:szCs w:val="24"/>
          <w:lang w:eastAsia="ru-RU"/>
        </w:rPr>
        <w:t xml:space="preserve">«Айтматов-фиеста» </w:t>
      </w:r>
      <w:r w:rsidRPr="00E03C77">
        <w:rPr>
          <w:color w:val="000000" w:themeColor="text1"/>
          <w:sz w:val="24"/>
          <w:szCs w:val="24"/>
        </w:rPr>
        <w:t xml:space="preserve">участникам будут выданы сертификаты. </w:t>
      </w:r>
    </w:p>
    <w:p w:rsidR="00315A2F" w:rsidRPr="00E03C77" w:rsidRDefault="00315A2F" w:rsidP="00315A2F">
      <w:pPr>
        <w:ind w:firstLine="720"/>
        <w:jc w:val="both"/>
        <w:rPr>
          <w:b/>
          <w:color w:val="FF0000"/>
          <w:sz w:val="24"/>
          <w:szCs w:val="24"/>
        </w:rPr>
      </w:pPr>
      <w:r w:rsidRPr="00E03C77">
        <w:rPr>
          <w:color w:val="000000" w:themeColor="text1"/>
          <w:sz w:val="24"/>
          <w:szCs w:val="24"/>
        </w:rPr>
        <w:t>Заявки, подтверждающие участие в работе конференции, просим присылать на электронны</w:t>
      </w:r>
      <w:r w:rsidR="000577F4">
        <w:rPr>
          <w:color w:val="000000" w:themeColor="text1"/>
          <w:sz w:val="24"/>
          <w:szCs w:val="24"/>
        </w:rPr>
        <w:t>й</w:t>
      </w:r>
      <w:r w:rsidRPr="00E03C77">
        <w:rPr>
          <w:color w:val="000000" w:themeColor="text1"/>
          <w:sz w:val="24"/>
          <w:szCs w:val="24"/>
        </w:rPr>
        <w:t xml:space="preserve"> адрес: </w:t>
      </w:r>
      <w:hyperlink r:id="rId10" w:history="1">
        <w:r w:rsidRPr="00E03C77">
          <w:rPr>
            <w:rStyle w:val="a3"/>
            <w:sz w:val="24"/>
            <w:szCs w:val="24"/>
          </w:rPr>
          <w:t>natalya.yankin@manas.edu.kg</w:t>
        </w:r>
      </w:hyperlink>
      <w:r>
        <w:rPr>
          <w:color w:val="000000" w:themeColor="text1"/>
          <w:sz w:val="24"/>
          <w:szCs w:val="24"/>
          <w:lang w:val="ky-KG"/>
        </w:rPr>
        <w:t xml:space="preserve"> </w:t>
      </w:r>
      <w:r w:rsidRPr="00E03C77">
        <w:rPr>
          <w:sz w:val="24"/>
          <w:szCs w:val="24"/>
        </w:rPr>
        <w:t xml:space="preserve"> до </w:t>
      </w:r>
      <w:r w:rsidRPr="00624149">
        <w:rPr>
          <w:b/>
          <w:sz w:val="24"/>
          <w:szCs w:val="24"/>
        </w:rPr>
        <w:t xml:space="preserve">30 </w:t>
      </w:r>
      <w:proofErr w:type="spellStart"/>
      <w:r>
        <w:rPr>
          <w:b/>
          <w:sz w:val="24"/>
          <w:szCs w:val="24"/>
        </w:rPr>
        <w:t>нояб</w:t>
      </w:r>
      <w:proofErr w:type="spellEnd"/>
      <w:r w:rsidRPr="00E03C77">
        <w:rPr>
          <w:b/>
          <w:sz w:val="24"/>
          <w:szCs w:val="24"/>
          <w:lang w:val="ky-KG"/>
        </w:rPr>
        <w:t>ря</w:t>
      </w:r>
      <w:r w:rsidRPr="00E03C77">
        <w:rPr>
          <w:b/>
          <w:sz w:val="24"/>
          <w:szCs w:val="24"/>
        </w:rPr>
        <w:t xml:space="preserve"> 20</w:t>
      </w:r>
      <w:r w:rsidRPr="00E03C77">
        <w:rPr>
          <w:b/>
          <w:sz w:val="24"/>
          <w:szCs w:val="24"/>
          <w:lang w:val="ky-KG"/>
        </w:rPr>
        <w:t>2</w:t>
      </w:r>
      <w:r>
        <w:rPr>
          <w:b/>
          <w:sz w:val="24"/>
          <w:szCs w:val="24"/>
          <w:lang w:val="ky-KG"/>
        </w:rPr>
        <w:t>3</w:t>
      </w:r>
      <w:r w:rsidRPr="00E03C77">
        <w:rPr>
          <w:b/>
          <w:sz w:val="24"/>
          <w:szCs w:val="24"/>
        </w:rPr>
        <w:t xml:space="preserve"> года.</w:t>
      </w:r>
    </w:p>
    <w:p w:rsidR="00315A2F" w:rsidRPr="00E03C77" w:rsidRDefault="00315A2F" w:rsidP="00315A2F">
      <w:pPr>
        <w:ind w:firstLine="720"/>
        <w:jc w:val="both"/>
        <w:rPr>
          <w:sz w:val="24"/>
          <w:szCs w:val="24"/>
        </w:rPr>
      </w:pPr>
      <w:r w:rsidRPr="00E03C77">
        <w:rPr>
          <w:color w:val="000000" w:themeColor="text1"/>
          <w:sz w:val="24"/>
          <w:szCs w:val="24"/>
        </w:rPr>
        <w:t xml:space="preserve">По всем вопросам, касающимся организации и проведения конференции, обращаться в оргкомитет по телефонам: </w:t>
      </w:r>
      <w:r>
        <w:rPr>
          <w:color w:val="000000" w:themeColor="text1"/>
          <w:sz w:val="24"/>
          <w:szCs w:val="24"/>
        </w:rPr>
        <w:t xml:space="preserve">0552 55 33 06 (Алла Георгиевна </w:t>
      </w:r>
      <w:proofErr w:type="spellStart"/>
      <w:r>
        <w:rPr>
          <w:color w:val="000000" w:themeColor="text1"/>
          <w:sz w:val="24"/>
          <w:szCs w:val="24"/>
        </w:rPr>
        <w:t>Нарозя</w:t>
      </w:r>
      <w:proofErr w:type="spellEnd"/>
      <w:r>
        <w:rPr>
          <w:color w:val="000000" w:themeColor="text1"/>
          <w:sz w:val="24"/>
          <w:szCs w:val="24"/>
        </w:rPr>
        <w:t xml:space="preserve">), </w:t>
      </w:r>
      <w:r w:rsidRPr="00E03C77">
        <w:rPr>
          <w:sz w:val="24"/>
          <w:szCs w:val="24"/>
          <w:lang w:val="ky-KG"/>
        </w:rPr>
        <w:t>0551 433 993</w:t>
      </w:r>
      <w:r w:rsidRPr="00E03C77">
        <w:rPr>
          <w:sz w:val="24"/>
          <w:szCs w:val="24"/>
        </w:rPr>
        <w:t xml:space="preserve"> (</w:t>
      </w:r>
      <w:r w:rsidRPr="00E03C77">
        <w:rPr>
          <w:sz w:val="24"/>
          <w:szCs w:val="24"/>
          <w:lang w:val="ky-KG"/>
        </w:rPr>
        <w:t>Раиле Турсун</w:t>
      </w:r>
      <w:r w:rsidRPr="00E03C77">
        <w:rPr>
          <w:sz w:val="24"/>
          <w:szCs w:val="24"/>
        </w:rPr>
        <w:t>),</w:t>
      </w:r>
      <w:r>
        <w:rPr>
          <w:sz w:val="24"/>
          <w:szCs w:val="24"/>
        </w:rPr>
        <w:t xml:space="preserve"> 0557 732 706 (Гульнара </w:t>
      </w:r>
      <w:proofErr w:type="spellStart"/>
      <w:r>
        <w:rPr>
          <w:sz w:val="24"/>
          <w:szCs w:val="24"/>
        </w:rPr>
        <w:t>Акеновна</w:t>
      </w:r>
      <w:proofErr w:type="spellEnd"/>
      <w:r>
        <w:rPr>
          <w:sz w:val="24"/>
          <w:szCs w:val="24"/>
        </w:rPr>
        <w:t xml:space="preserve"> </w:t>
      </w:r>
      <w:proofErr w:type="spellStart"/>
      <w:r>
        <w:rPr>
          <w:sz w:val="24"/>
          <w:szCs w:val="24"/>
        </w:rPr>
        <w:t>Байгобылова</w:t>
      </w:r>
      <w:proofErr w:type="spellEnd"/>
      <w:r>
        <w:rPr>
          <w:sz w:val="24"/>
          <w:szCs w:val="24"/>
        </w:rPr>
        <w:t>).</w:t>
      </w:r>
    </w:p>
    <w:p w:rsidR="00315A2F" w:rsidRPr="00E03C77" w:rsidRDefault="00315A2F" w:rsidP="00315A2F">
      <w:pPr>
        <w:ind w:firstLine="720"/>
        <w:jc w:val="both"/>
        <w:rPr>
          <w:sz w:val="24"/>
          <w:szCs w:val="24"/>
        </w:rPr>
      </w:pPr>
      <w:r w:rsidRPr="00E03C77">
        <w:rPr>
          <w:sz w:val="24"/>
          <w:szCs w:val="24"/>
        </w:rPr>
        <w:t xml:space="preserve">Все желающие, имеющие возможность обеспечить себя самостоятельно, могут принять участие в фестивале. </w:t>
      </w:r>
    </w:p>
    <w:p w:rsidR="00315A2F" w:rsidRPr="00E03C77" w:rsidRDefault="00315A2F" w:rsidP="00315A2F">
      <w:pPr>
        <w:ind w:right="440"/>
        <w:jc w:val="right"/>
        <w:rPr>
          <w:b/>
          <w:i/>
          <w:color w:val="000000" w:themeColor="text1"/>
          <w:sz w:val="24"/>
          <w:szCs w:val="24"/>
        </w:rPr>
      </w:pPr>
      <w:r w:rsidRPr="00E03C77">
        <w:rPr>
          <w:b/>
          <w:i/>
          <w:color w:val="000000" w:themeColor="text1"/>
          <w:sz w:val="24"/>
          <w:szCs w:val="24"/>
        </w:rPr>
        <w:t xml:space="preserve">С уважением, </w:t>
      </w:r>
    </w:p>
    <w:p w:rsidR="00315A2F" w:rsidRPr="00E03C77" w:rsidRDefault="00315A2F" w:rsidP="00315A2F">
      <w:pPr>
        <w:ind w:right="440"/>
        <w:jc w:val="right"/>
        <w:rPr>
          <w:b/>
          <w:i/>
          <w:color w:val="000000" w:themeColor="text1"/>
          <w:sz w:val="24"/>
          <w:szCs w:val="24"/>
        </w:rPr>
      </w:pPr>
      <w:r w:rsidRPr="00E03C77">
        <w:rPr>
          <w:b/>
          <w:i/>
          <w:color w:val="000000" w:themeColor="text1"/>
          <w:sz w:val="24"/>
          <w:szCs w:val="24"/>
        </w:rPr>
        <w:t>Оргкомитет</w:t>
      </w:r>
    </w:p>
    <w:p w:rsidR="00315A2F" w:rsidRPr="000475C3" w:rsidRDefault="00315A2F" w:rsidP="00315A2F">
      <w:pPr>
        <w:ind w:firstLine="720"/>
        <w:jc w:val="both"/>
        <w:rPr>
          <w:b/>
          <w:color w:val="000000" w:themeColor="text1"/>
          <w:sz w:val="24"/>
          <w:szCs w:val="24"/>
        </w:rPr>
      </w:pPr>
      <w:r w:rsidRPr="00E03C77">
        <w:rPr>
          <w:b/>
          <w:sz w:val="24"/>
          <w:szCs w:val="24"/>
        </w:rPr>
        <w:t>Организационный комитет</w:t>
      </w:r>
      <w:r w:rsidRPr="00E03C77">
        <w:rPr>
          <w:b/>
          <w:color w:val="000000" w:themeColor="text1"/>
          <w:sz w:val="24"/>
          <w:szCs w:val="24"/>
        </w:rPr>
        <w:t>:</w:t>
      </w:r>
    </w:p>
    <w:p w:rsidR="00315A2F" w:rsidRPr="00E03C77" w:rsidRDefault="003612DB" w:rsidP="00315A2F">
      <w:pPr>
        <w:ind w:firstLine="720"/>
        <w:jc w:val="both"/>
        <w:rPr>
          <w:rFonts w:eastAsia="SimSun"/>
          <w:color w:val="000000"/>
          <w:sz w:val="24"/>
          <w:szCs w:val="24"/>
        </w:rPr>
      </w:pPr>
      <w:r w:rsidRPr="00812B6D">
        <w:rPr>
          <w:b/>
          <w:i/>
          <w:color w:val="000000" w:themeColor="text1"/>
          <w:sz w:val="24"/>
          <w:szCs w:val="24"/>
        </w:rPr>
        <w:t>Председатель оргкомитета:</w:t>
      </w:r>
      <w:r>
        <w:rPr>
          <w:b/>
          <w:color w:val="000000" w:themeColor="text1"/>
          <w:sz w:val="24"/>
          <w:szCs w:val="24"/>
        </w:rPr>
        <w:t xml:space="preserve"> </w:t>
      </w:r>
      <w:proofErr w:type="spellStart"/>
      <w:r w:rsidRPr="003612DB">
        <w:rPr>
          <w:color w:val="000000" w:themeColor="text1"/>
          <w:sz w:val="24"/>
          <w:szCs w:val="24"/>
        </w:rPr>
        <w:t>д</w:t>
      </w:r>
      <w:r w:rsidR="00315A2F" w:rsidRPr="00E03C77">
        <w:rPr>
          <w:rFonts w:eastAsia="SimSun"/>
          <w:color w:val="000000"/>
          <w:sz w:val="24"/>
          <w:szCs w:val="24"/>
        </w:rPr>
        <w:t>окт</w:t>
      </w:r>
      <w:proofErr w:type="spellEnd"/>
      <w:r w:rsidR="00315A2F" w:rsidRPr="00E03C77">
        <w:rPr>
          <w:rFonts w:eastAsia="SimSun"/>
          <w:color w:val="000000"/>
          <w:sz w:val="24"/>
          <w:szCs w:val="24"/>
        </w:rPr>
        <w:t xml:space="preserve">. </w:t>
      </w:r>
      <w:proofErr w:type="spellStart"/>
      <w:r w:rsidR="00315A2F" w:rsidRPr="00E03C77">
        <w:rPr>
          <w:rFonts w:eastAsia="SimSun"/>
          <w:color w:val="000000"/>
          <w:sz w:val="24"/>
          <w:szCs w:val="24"/>
        </w:rPr>
        <w:t>филол</w:t>
      </w:r>
      <w:proofErr w:type="spellEnd"/>
      <w:r w:rsidR="00315A2F" w:rsidRPr="00E03C77">
        <w:rPr>
          <w:rFonts w:eastAsia="SimSun"/>
          <w:color w:val="000000"/>
          <w:sz w:val="24"/>
          <w:szCs w:val="24"/>
        </w:rPr>
        <w:t>. наук, профессор</w:t>
      </w:r>
      <w:r w:rsidR="00315A2F">
        <w:rPr>
          <w:rFonts w:eastAsia="SimSun"/>
          <w:color w:val="000000"/>
          <w:sz w:val="24"/>
          <w:szCs w:val="24"/>
        </w:rPr>
        <w:t xml:space="preserve"> </w:t>
      </w:r>
      <w:proofErr w:type="spellStart"/>
      <w:r w:rsidR="00315A2F">
        <w:rPr>
          <w:rFonts w:eastAsia="SimSun"/>
          <w:color w:val="000000"/>
          <w:sz w:val="24"/>
          <w:szCs w:val="24"/>
        </w:rPr>
        <w:t>Бурул</w:t>
      </w:r>
      <w:proofErr w:type="spellEnd"/>
      <w:r w:rsidR="00315A2F">
        <w:rPr>
          <w:rFonts w:eastAsia="SimSun"/>
          <w:color w:val="000000"/>
          <w:sz w:val="24"/>
          <w:szCs w:val="24"/>
        </w:rPr>
        <w:t xml:space="preserve"> </w:t>
      </w:r>
      <w:proofErr w:type="spellStart"/>
      <w:r w:rsidR="00315A2F">
        <w:rPr>
          <w:rFonts w:eastAsia="SimSun"/>
          <w:color w:val="000000"/>
          <w:sz w:val="24"/>
          <w:szCs w:val="24"/>
        </w:rPr>
        <w:t>Сагынбаева</w:t>
      </w:r>
      <w:proofErr w:type="spellEnd"/>
    </w:p>
    <w:p w:rsidR="003612DB" w:rsidRPr="00812B6D" w:rsidRDefault="003612DB" w:rsidP="00315A2F">
      <w:pPr>
        <w:ind w:firstLine="720"/>
        <w:contextualSpacing/>
        <w:jc w:val="both"/>
        <w:rPr>
          <w:rFonts w:eastAsia="SimSun"/>
          <w:b/>
          <w:i/>
          <w:color w:val="000000"/>
          <w:sz w:val="24"/>
          <w:szCs w:val="24"/>
        </w:rPr>
      </w:pPr>
      <w:r w:rsidRPr="00812B6D">
        <w:rPr>
          <w:rFonts w:eastAsia="SimSun"/>
          <w:b/>
          <w:i/>
          <w:color w:val="000000"/>
          <w:sz w:val="24"/>
          <w:szCs w:val="24"/>
        </w:rPr>
        <w:t>Члены оргкомитета:</w:t>
      </w:r>
    </w:p>
    <w:p w:rsidR="007E069C" w:rsidRDefault="007E069C" w:rsidP="007E069C">
      <w:pPr>
        <w:ind w:firstLine="720"/>
        <w:contextualSpacing/>
        <w:jc w:val="both"/>
        <w:rPr>
          <w:rFonts w:eastAsia="SimSun"/>
          <w:color w:val="000000"/>
          <w:sz w:val="24"/>
          <w:szCs w:val="24"/>
        </w:rPr>
      </w:pPr>
      <w:r>
        <w:rPr>
          <w:rFonts w:eastAsia="SimSun"/>
          <w:color w:val="000000"/>
          <w:sz w:val="24"/>
          <w:szCs w:val="24"/>
        </w:rPr>
        <w:t>к</w:t>
      </w:r>
      <w:r w:rsidRPr="00E03C77">
        <w:rPr>
          <w:rFonts w:eastAsia="SimSun"/>
          <w:color w:val="000000"/>
          <w:sz w:val="24"/>
          <w:szCs w:val="24"/>
        </w:rPr>
        <w:t xml:space="preserve">анд. </w:t>
      </w:r>
      <w:proofErr w:type="spellStart"/>
      <w:r w:rsidRPr="00E03C77">
        <w:rPr>
          <w:rFonts w:eastAsia="SimSun"/>
          <w:color w:val="000000"/>
          <w:sz w:val="24"/>
          <w:szCs w:val="24"/>
        </w:rPr>
        <w:t>филол</w:t>
      </w:r>
      <w:proofErr w:type="spellEnd"/>
      <w:r w:rsidRPr="00E03C77">
        <w:rPr>
          <w:rFonts w:eastAsia="SimSun"/>
          <w:color w:val="000000"/>
          <w:sz w:val="24"/>
          <w:szCs w:val="24"/>
        </w:rPr>
        <w:t xml:space="preserve">. наук </w:t>
      </w:r>
      <w:proofErr w:type="spellStart"/>
      <w:r w:rsidRPr="00E03C77">
        <w:rPr>
          <w:rFonts w:eastAsia="SimSun"/>
          <w:color w:val="000000"/>
          <w:sz w:val="24"/>
          <w:szCs w:val="24"/>
        </w:rPr>
        <w:t>Нарозя</w:t>
      </w:r>
      <w:proofErr w:type="spellEnd"/>
      <w:r w:rsidRPr="00E03C77">
        <w:rPr>
          <w:rFonts w:eastAsia="SimSun"/>
          <w:color w:val="000000"/>
          <w:sz w:val="24"/>
          <w:szCs w:val="24"/>
        </w:rPr>
        <w:t xml:space="preserve"> А.Г.</w:t>
      </w:r>
      <w:r w:rsidRPr="001B489F">
        <w:rPr>
          <w:rFonts w:eastAsia="SimSun"/>
          <w:color w:val="000000"/>
          <w:sz w:val="24"/>
          <w:szCs w:val="24"/>
        </w:rPr>
        <w:t xml:space="preserve"> </w:t>
      </w:r>
    </w:p>
    <w:p w:rsidR="006A6E5C" w:rsidRDefault="00812B6D" w:rsidP="006A6E5C">
      <w:pPr>
        <w:ind w:firstLine="720"/>
        <w:contextualSpacing/>
        <w:jc w:val="both"/>
        <w:rPr>
          <w:rFonts w:eastAsia="SimSun"/>
          <w:color w:val="000000"/>
          <w:sz w:val="24"/>
          <w:szCs w:val="24"/>
          <w:lang w:val="tr-TR"/>
        </w:rPr>
      </w:pPr>
      <w:proofErr w:type="spellStart"/>
      <w:r>
        <w:rPr>
          <w:rFonts w:eastAsia="SimSun"/>
          <w:color w:val="000000"/>
          <w:sz w:val="24"/>
          <w:szCs w:val="24"/>
        </w:rPr>
        <w:t>д</w:t>
      </w:r>
      <w:r w:rsidR="00315A2F">
        <w:rPr>
          <w:rFonts w:eastAsia="SimSun"/>
          <w:color w:val="000000"/>
          <w:sz w:val="24"/>
          <w:szCs w:val="24"/>
        </w:rPr>
        <w:t>окт</w:t>
      </w:r>
      <w:proofErr w:type="spellEnd"/>
      <w:r w:rsidR="00315A2F">
        <w:rPr>
          <w:rFonts w:eastAsia="SimSun"/>
          <w:color w:val="000000"/>
          <w:sz w:val="24"/>
          <w:szCs w:val="24"/>
        </w:rPr>
        <w:t>.</w:t>
      </w:r>
      <w:r w:rsidR="006A6E5C">
        <w:rPr>
          <w:rFonts w:eastAsia="SimSun"/>
          <w:color w:val="000000"/>
          <w:sz w:val="24"/>
          <w:szCs w:val="24"/>
        </w:rPr>
        <w:t xml:space="preserve">, доцент </w:t>
      </w:r>
      <w:proofErr w:type="spellStart"/>
      <w:r w:rsidR="006A6E5C">
        <w:rPr>
          <w:rFonts w:eastAsia="SimSun"/>
          <w:color w:val="000000"/>
          <w:sz w:val="24"/>
          <w:szCs w:val="24"/>
        </w:rPr>
        <w:t>Чен</w:t>
      </w:r>
      <w:proofErr w:type="spellEnd"/>
      <w:r w:rsidR="006A6E5C">
        <w:rPr>
          <w:rFonts w:eastAsia="SimSun"/>
          <w:color w:val="000000"/>
          <w:sz w:val="24"/>
          <w:szCs w:val="24"/>
        </w:rPr>
        <w:t xml:space="preserve"> </w:t>
      </w:r>
      <w:proofErr w:type="gramStart"/>
      <w:r w:rsidR="006A6E5C">
        <w:rPr>
          <w:rFonts w:eastAsia="SimSun"/>
          <w:color w:val="000000"/>
          <w:sz w:val="24"/>
          <w:szCs w:val="24"/>
        </w:rPr>
        <w:t>Ю</w:t>
      </w:r>
      <w:proofErr w:type="gramEnd"/>
    </w:p>
    <w:p w:rsidR="006A6E5C" w:rsidRDefault="006A6E5C" w:rsidP="006A6E5C">
      <w:pPr>
        <w:ind w:firstLine="720"/>
        <w:contextualSpacing/>
        <w:jc w:val="both"/>
        <w:rPr>
          <w:rFonts w:eastAsia="SimSun"/>
          <w:color w:val="000000"/>
          <w:sz w:val="24"/>
          <w:szCs w:val="24"/>
          <w:lang w:val="tr-TR"/>
        </w:rPr>
      </w:pPr>
      <w:proofErr w:type="spellStart"/>
      <w:r>
        <w:rPr>
          <w:rFonts w:eastAsia="SimSun"/>
          <w:color w:val="000000"/>
          <w:sz w:val="24"/>
          <w:szCs w:val="24"/>
        </w:rPr>
        <w:t>докт</w:t>
      </w:r>
      <w:proofErr w:type="spellEnd"/>
      <w:r>
        <w:rPr>
          <w:rFonts w:eastAsia="SimSun"/>
          <w:color w:val="000000"/>
          <w:sz w:val="24"/>
          <w:szCs w:val="24"/>
        </w:rPr>
        <w:t xml:space="preserve">., доцент </w:t>
      </w:r>
      <w:r w:rsidR="00317577">
        <w:rPr>
          <w:rFonts w:eastAsia="SimSun"/>
          <w:color w:val="000000"/>
          <w:sz w:val="24"/>
          <w:szCs w:val="24"/>
        </w:rPr>
        <w:t>Гонг</w:t>
      </w:r>
      <w:r>
        <w:rPr>
          <w:rFonts w:eastAsia="SimSun"/>
          <w:color w:val="000000"/>
          <w:sz w:val="24"/>
          <w:szCs w:val="24"/>
        </w:rPr>
        <w:t xml:space="preserve"> </w:t>
      </w:r>
      <w:proofErr w:type="spellStart"/>
      <w:r>
        <w:rPr>
          <w:rFonts w:eastAsia="SimSun"/>
          <w:color w:val="000000"/>
          <w:sz w:val="24"/>
          <w:szCs w:val="24"/>
        </w:rPr>
        <w:t>Ю</w:t>
      </w:r>
      <w:r w:rsidR="00317577">
        <w:rPr>
          <w:rFonts w:eastAsia="SimSun"/>
          <w:color w:val="000000"/>
          <w:sz w:val="24"/>
          <w:szCs w:val="24"/>
        </w:rPr>
        <w:t>ан</w:t>
      </w:r>
      <w:proofErr w:type="spellEnd"/>
    </w:p>
    <w:p w:rsidR="00533A8E" w:rsidRDefault="00533A8E" w:rsidP="00533A8E">
      <w:pPr>
        <w:ind w:firstLine="720"/>
        <w:contextualSpacing/>
        <w:jc w:val="both"/>
        <w:rPr>
          <w:rFonts w:eastAsia="SimSun"/>
          <w:color w:val="000000"/>
          <w:sz w:val="24"/>
          <w:szCs w:val="24"/>
        </w:rPr>
      </w:pPr>
      <w:proofErr w:type="spellStart"/>
      <w:r>
        <w:rPr>
          <w:rFonts w:eastAsia="SimSun"/>
          <w:color w:val="000000"/>
          <w:sz w:val="24"/>
          <w:szCs w:val="24"/>
        </w:rPr>
        <w:t>докт</w:t>
      </w:r>
      <w:proofErr w:type="spellEnd"/>
      <w:r>
        <w:rPr>
          <w:rFonts w:eastAsia="SimSun"/>
          <w:color w:val="000000"/>
          <w:sz w:val="24"/>
          <w:szCs w:val="24"/>
        </w:rPr>
        <w:t xml:space="preserve">. </w:t>
      </w:r>
      <w:proofErr w:type="spellStart"/>
      <w:r>
        <w:rPr>
          <w:rFonts w:eastAsia="SimSun"/>
          <w:color w:val="000000"/>
          <w:sz w:val="24"/>
          <w:szCs w:val="24"/>
        </w:rPr>
        <w:t>филол</w:t>
      </w:r>
      <w:proofErr w:type="spellEnd"/>
      <w:r>
        <w:rPr>
          <w:rFonts w:eastAsia="SimSun"/>
          <w:color w:val="000000"/>
          <w:sz w:val="24"/>
          <w:szCs w:val="24"/>
        </w:rPr>
        <w:t xml:space="preserve">. наук, профессор, академик НАН </w:t>
      </w:r>
      <w:proofErr w:type="gramStart"/>
      <w:r>
        <w:rPr>
          <w:rFonts w:eastAsia="SimSun"/>
          <w:color w:val="000000"/>
          <w:sz w:val="24"/>
          <w:szCs w:val="24"/>
        </w:rPr>
        <w:t>КР</w:t>
      </w:r>
      <w:proofErr w:type="gramEnd"/>
      <w:r>
        <w:rPr>
          <w:rFonts w:eastAsia="SimSun"/>
          <w:color w:val="000000"/>
          <w:sz w:val="24"/>
          <w:szCs w:val="24"/>
        </w:rPr>
        <w:t xml:space="preserve"> Ибраимов О.И.</w:t>
      </w:r>
    </w:p>
    <w:p w:rsidR="00315A2F" w:rsidRDefault="0004419D" w:rsidP="00315A2F">
      <w:pPr>
        <w:ind w:firstLine="720"/>
        <w:contextualSpacing/>
        <w:jc w:val="both"/>
        <w:rPr>
          <w:rFonts w:eastAsia="SimSun"/>
          <w:color w:val="000000"/>
          <w:sz w:val="24"/>
          <w:szCs w:val="24"/>
        </w:rPr>
      </w:pPr>
      <w:proofErr w:type="spellStart"/>
      <w:r>
        <w:rPr>
          <w:rFonts w:eastAsia="SimSun"/>
          <w:color w:val="000000"/>
          <w:sz w:val="24"/>
          <w:szCs w:val="24"/>
        </w:rPr>
        <w:t>докт</w:t>
      </w:r>
      <w:proofErr w:type="spellEnd"/>
      <w:r>
        <w:rPr>
          <w:rFonts w:eastAsia="SimSun"/>
          <w:color w:val="000000"/>
          <w:sz w:val="24"/>
          <w:szCs w:val="24"/>
        </w:rPr>
        <w:t xml:space="preserve">. </w:t>
      </w:r>
      <w:proofErr w:type="spellStart"/>
      <w:r w:rsidR="00315A2F">
        <w:rPr>
          <w:rFonts w:eastAsia="SimSun"/>
          <w:color w:val="000000"/>
          <w:sz w:val="24"/>
          <w:szCs w:val="24"/>
        </w:rPr>
        <w:t>филол</w:t>
      </w:r>
      <w:proofErr w:type="spellEnd"/>
      <w:r w:rsidR="00315A2F">
        <w:rPr>
          <w:rFonts w:eastAsia="SimSun"/>
          <w:color w:val="000000"/>
          <w:sz w:val="24"/>
          <w:szCs w:val="24"/>
        </w:rPr>
        <w:t xml:space="preserve">. наук, профессор </w:t>
      </w:r>
      <w:proofErr w:type="spellStart"/>
      <w:r w:rsidR="00315A2F">
        <w:rPr>
          <w:rFonts w:eastAsia="SimSun"/>
          <w:color w:val="000000"/>
          <w:sz w:val="24"/>
          <w:szCs w:val="24"/>
        </w:rPr>
        <w:t>Найманова</w:t>
      </w:r>
      <w:proofErr w:type="spellEnd"/>
      <w:r w:rsidR="00315A2F">
        <w:rPr>
          <w:rFonts w:eastAsia="SimSun"/>
          <w:color w:val="000000"/>
          <w:sz w:val="24"/>
          <w:szCs w:val="24"/>
        </w:rPr>
        <w:t xml:space="preserve"> Ч.К.</w:t>
      </w:r>
    </w:p>
    <w:p w:rsidR="00315A2F" w:rsidRPr="00E03C77" w:rsidRDefault="00812B6D" w:rsidP="00315A2F">
      <w:pPr>
        <w:ind w:firstLine="720"/>
        <w:contextualSpacing/>
        <w:jc w:val="both"/>
        <w:rPr>
          <w:rFonts w:eastAsia="SimSun"/>
          <w:color w:val="000000"/>
          <w:sz w:val="24"/>
          <w:szCs w:val="24"/>
        </w:rPr>
      </w:pPr>
      <w:r>
        <w:rPr>
          <w:rFonts w:eastAsia="SimSun"/>
          <w:color w:val="000000"/>
          <w:sz w:val="24"/>
          <w:szCs w:val="24"/>
        </w:rPr>
        <w:t>к</w:t>
      </w:r>
      <w:r w:rsidR="00315A2F" w:rsidRPr="00E03C77">
        <w:rPr>
          <w:rFonts w:eastAsia="SimSun"/>
          <w:color w:val="000000"/>
          <w:sz w:val="24"/>
          <w:szCs w:val="24"/>
        </w:rPr>
        <w:t xml:space="preserve">анд. </w:t>
      </w:r>
      <w:proofErr w:type="spellStart"/>
      <w:r w:rsidR="00315A2F" w:rsidRPr="00E03C77">
        <w:rPr>
          <w:rFonts w:eastAsia="SimSun"/>
          <w:color w:val="000000"/>
          <w:sz w:val="24"/>
          <w:szCs w:val="24"/>
        </w:rPr>
        <w:t>филол</w:t>
      </w:r>
      <w:proofErr w:type="spellEnd"/>
      <w:r w:rsidR="00315A2F" w:rsidRPr="00E03C77">
        <w:rPr>
          <w:rFonts w:eastAsia="SimSun"/>
          <w:color w:val="000000"/>
          <w:sz w:val="24"/>
          <w:szCs w:val="24"/>
        </w:rPr>
        <w:t xml:space="preserve">. наук </w:t>
      </w:r>
      <w:proofErr w:type="spellStart"/>
      <w:r w:rsidR="00315A2F" w:rsidRPr="00E03C77">
        <w:rPr>
          <w:rFonts w:eastAsia="SimSun"/>
          <w:color w:val="000000"/>
          <w:sz w:val="24"/>
          <w:szCs w:val="24"/>
        </w:rPr>
        <w:t>Жоламанова</w:t>
      </w:r>
      <w:proofErr w:type="spellEnd"/>
      <w:r w:rsidR="00315A2F" w:rsidRPr="00E03C77">
        <w:rPr>
          <w:rFonts w:eastAsia="SimSun"/>
          <w:color w:val="000000"/>
          <w:sz w:val="24"/>
          <w:szCs w:val="24"/>
        </w:rPr>
        <w:t xml:space="preserve"> Е.И.</w:t>
      </w:r>
    </w:p>
    <w:p w:rsidR="00315A2F" w:rsidRDefault="00812B6D" w:rsidP="00315A2F">
      <w:pPr>
        <w:ind w:firstLine="720"/>
        <w:contextualSpacing/>
        <w:jc w:val="both"/>
        <w:rPr>
          <w:rFonts w:eastAsia="SimSun"/>
          <w:color w:val="000000"/>
          <w:sz w:val="24"/>
          <w:szCs w:val="24"/>
        </w:rPr>
      </w:pPr>
      <w:r>
        <w:rPr>
          <w:rFonts w:eastAsia="SimSun"/>
          <w:color w:val="000000"/>
          <w:sz w:val="24"/>
          <w:szCs w:val="24"/>
        </w:rPr>
        <w:t>к</w:t>
      </w:r>
      <w:r w:rsidR="00315A2F">
        <w:rPr>
          <w:rFonts w:eastAsia="SimSun"/>
          <w:color w:val="000000"/>
          <w:sz w:val="24"/>
          <w:szCs w:val="24"/>
        </w:rPr>
        <w:t xml:space="preserve">анд. </w:t>
      </w:r>
      <w:proofErr w:type="spellStart"/>
      <w:r w:rsidR="00315A2F">
        <w:rPr>
          <w:rFonts w:eastAsia="SimSun"/>
          <w:color w:val="000000"/>
          <w:sz w:val="24"/>
          <w:szCs w:val="24"/>
        </w:rPr>
        <w:t>филол</w:t>
      </w:r>
      <w:proofErr w:type="spellEnd"/>
      <w:r w:rsidR="00315A2F">
        <w:rPr>
          <w:rFonts w:eastAsia="SimSun"/>
          <w:color w:val="000000"/>
          <w:sz w:val="24"/>
          <w:szCs w:val="24"/>
        </w:rPr>
        <w:t xml:space="preserve">. наук </w:t>
      </w:r>
      <w:proofErr w:type="spellStart"/>
      <w:r w:rsidR="00315A2F">
        <w:rPr>
          <w:rFonts w:eastAsia="SimSun"/>
          <w:color w:val="000000"/>
          <w:sz w:val="24"/>
          <w:szCs w:val="24"/>
        </w:rPr>
        <w:t>Калиева</w:t>
      </w:r>
      <w:proofErr w:type="spellEnd"/>
      <w:r w:rsidR="00315A2F">
        <w:rPr>
          <w:rFonts w:eastAsia="SimSun"/>
          <w:color w:val="000000"/>
          <w:sz w:val="24"/>
          <w:szCs w:val="24"/>
        </w:rPr>
        <w:t xml:space="preserve"> К.А.</w:t>
      </w:r>
    </w:p>
    <w:p w:rsidR="00315A2F" w:rsidRDefault="00812B6D" w:rsidP="00315A2F">
      <w:pPr>
        <w:ind w:firstLine="720"/>
        <w:contextualSpacing/>
        <w:jc w:val="both"/>
        <w:rPr>
          <w:rFonts w:eastAsia="SimSun"/>
          <w:color w:val="000000"/>
          <w:sz w:val="24"/>
          <w:szCs w:val="24"/>
        </w:rPr>
      </w:pPr>
      <w:r>
        <w:rPr>
          <w:rFonts w:eastAsia="SimSun"/>
          <w:color w:val="000000"/>
          <w:sz w:val="24"/>
          <w:szCs w:val="24"/>
        </w:rPr>
        <w:t>к</w:t>
      </w:r>
      <w:r w:rsidR="00315A2F">
        <w:rPr>
          <w:rFonts w:eastAsia="SimSun"/>
          <w:color w:val="000000"/>
          <w:sz w:val="24"/>
          <w:szCs w:val="24"/>
        </w:rPr>
        <w:t xml:space="preserve">анд. </w:t>
      </w:r>
      <w:proofErr w:type="spellStart"/>
      <w:r w:rsidR="00315A2F">
        <w:rPr>
          <w:rFonts w:eastAsia="SimSun"/>
          <w:color w:val="000000"/>
          <w:sz w:val="24"/>
          <w:szCs w:val="24"/>
        </w:rPr>
        <w:t>филол</w:t>
      </w:r>
      <w:proofErr w:type="spellEnd"/>
      <w:r w:rsidR="00315A2F">
        <w:rPr>
          <w:rFonts w:eastAsia="SimSun"/>
          <w:color w:val="000000"/>
          <w:sz w:val="24"/>
          <w:szCs w:val="24"/>
        </w:rPr>
        <w:t xml:space="preserve">. наук </w:t>
      </w:r>
      <w:proofErr w:type="spellStart"/>
      <w:r w:rsidR="00315A2F">
        <w:rPr>
          <w:rFonts w:eastAsia="SimSun"/>
          <w:color w:val="000000"/>
          <w:sz w:val="24"/>
          <w:szCs w:val="24"/>
        </w:rPr>
        <w:t>Бектурова</w:t>
      </w:r>
      <w:proofErr w:type="spellEnd"/>
      <w:r w:rsidR="00315A2F">
        <w:rPr>
          <w:rFonts w:eastAsia="SimSun"/>
          <w:color w:val="000000"/>
          <w:sz w:val="24"/>
          <w:szCs w:val="24"/>
        </w:rPr>
        <w:t xml:space="preserve"> А.А.</w:t>
      </w:r>
    </w:p>
    <w:p w:rsidR="00315A2F" w:rsidRDefault="00812B6D" w:rsidP="00315A2F">
      <w:pPr>
        <w:ind w:firstLine="720"/>
        <w:contextualSpacing/>
        <w:jc w:val="both"/>
        <w:rPr>
          <w:rFonts w:eastAsia="SimSun"/>
          <w:color w:val="000000"/>
          <w:sz w:val="24"/>
          <w:szCs w:val="24"/>
        </w:rPr>
      </w:pPr>
      <w:r>
        <w:rPr>
          <w:rFonts w:eastAsia="SimSun"/>
          <w:color w:val="000000"/>
          <w:sz w:val="24"/>
          <w:szCs w:val="24"/>
        </w:rPr>
        <w:t>к</w:t>
      </w:r>
      <w:r w:rsidR="00315A2F">
        <w:rPr>
          <w:rFonts w:eastAsia="SimSun"/>
          <w:color w:val="000000"/>
          <w:sz w:val="24"/>
          <w:szCs w:val="24"/>
        </w:rPr>
        <w:t xml:space="preserve">анд. </w:t>
      </w:r>
      <w:proofErr w:type="spellStart"/>
      <w:r w:rsidR="00315A2F">
        <w:rPr>
          <w:rFonts w:eastAsia="SimSun"/>
          <w:color w:val="000000"/>
          <w:sz w:val="24"/>
          <w:szCs w:val="24"/>
        </w:rPr>
        <w:t>филол</w:t>
      </w:r>
      <w:proofErr w:type="spellEnd"/>
      <w:r w:rsidR="00315A2F">
        <w:rPr>
          <w:rFonts w:eastAsia="SimSun"/>
          <w:color w:val="000000"/>
          <w:sz w:val="24"/>
          <w:szCs w:val="24"/>
        </w:rPr>
        <w:t xml:space="preserve">. наук </w:t>
      </w:r>
      <w:proofErr w:type="spellStart"/>
      <w:r w:rsidR="00315A2F">
        <w:rPr>
          <w:rFonts w:eastAsia="SimSun"/>
          <w:color w:val="000000"/>
          <w:sz w:val="24"/>
          <w:szCs w:val="24"/>
        </w:rPr>
        <w:t>Чыманова</w:t>
      </w:r>
      <w:proofErr w:type="spellEnd"/>
      <w:r w:rsidR="00315A2F">
        <w:rPr>
          <w:rFonts w:eastAsia="SimSun"/>
          <w:color w:val="000000"/>
          <w:sz w:val="24"/>
          <w:szCs w:val="24"/>
        </w:rPr>
        <w:t xml:space="preserve"> Ж.Ж.</w:t>
      </w:r>
    </w:p>
    <w:p w:rsidR="00315A2F" w:rsidRPr="00E03C77" w:rsidRDefault="00812B6D" w:rsidP="00315A2F">
      <w:pPr>
        <w:ind w:firstLine="720"/>
        <w:contextualSpacing/>
        <w:jc w:val="both"/>
        <w:rPr>
          <w:rFonts w:eastAsia="SimSun"/>
          <w:color w:val="000000"/>
          <w:sz w:val="24"/>
          <w:szCs w:val="24"/>
        </w:rPr>
      </w:pPr>
      <w:r>
        <w:rPr>
          <w:rFonts w:eastAsia="SimSun"/>
          <w:color w:val="000000"/>
          <w:sz w:val="24"/>
          <w:szCs w:val="24"/>
          <w:lang w:val="ky-KG"/>
        </w:rPr>
        <w:t>с</w:t>
      </w:r>
      <w:r w:rsidR="00315A2F" w:rsidRPr="00E03C77">
        <w:rPr>
          <w:rFonts w:eastAsia="SimSun"/>
          <w:color w:val="000000"/>
          <w:sz w:val="24"/>
          <w:szCs w:val="24"/>
          <w:lang w:val="ky-KG"/>
        </w:rPr>
        <w:t>т.п</w:t>
      </w:r>
      <w:r w:rsidR="00315A2F" w:rsidRPr="00E03C77">
        <w:rPr>
          <w:rFonts w:eastAsia="SimSun"/>
          <w:color w:val="000000"/>
          <w:sz w:val="24"/>
          <w:szCs w:val="24"/>
        </w:rPr>
        <w:t xml:space="preserve">реп. </w:t>
      </w:r>
      <w:proofErr w:type="spellStart"/>
      <w:r w:rsidR="00315A2F" w:rsidRPr="00E03C77">
        <w:rPr>
          <w:rFonts w:eastAsia="SimSun"/>
          <w:color w:val="000000"/>
          <w:sz w:val="24"/>
          <w:szCs w:val="24"/>
        </w:rPr>
        <w:t>Раиле</w:t>
      </w:r>
      <w:proofErr w:type="spellEnd"/>
      <w:r w:rsidR="00315A2F" w:rsidRPr="00E03C77">
        <w:rPr>
          <w:rFonts w:eastAsia="SimSun"/>
          <w:color w:val="000000"/>
          <w:sz w:val="24"/>
          <w:szCs w:val="24"/>
        </w:rPr>
        <w:t xml:space="preserve"> </w:t>
      </w:r>
      <w:proofErr w:type="spellStart"/>
      <w:r w:rsidR="00315A2F" w:rsidRPr="00E03C77">
        <w:rPr>
          <w:rFonts w:eastAsia="SimSun"/>
          <w:color w:val="000000"/>
          <w:sz w:val="24"/>
          <w:szCs w:val="24"/>
        </w:rPr>
        <w:t>Турсун</w:t>
      </w:r>
      <w:proofErr w:type="spellEnd"/>
    </w:p>
    <w:p w:rsidR="00315A2F" w:rsidRDefault="00812B6D" w:rsidP="00315A2F">
      <w:pPr>
        <w:ind w:firstLine="720"/>
        <w:contextualSpacing/>
        <w:jc w:val="both"/>
        <w:rPr>
          <w:rFonts w:eastAsia="SimSun"/>
          <w:color w:val="000000"/>
          <w:sz w:val="24"/>
          <w:szCs w:val="24"/>
        </w:rPr>
      </w:pPr>
      <w:r>
        <w:rPr>
          <w:rFonts w:eastAsia="SimSun"/>
          <w:color w:val="000000"/>
          <w:sz w:val="24"/>
          <w:szCs w:val="24"/>
        </w:rPr>
        <w:t>п</w:t>
      </w:r>
      <w:r w:rsidR="00315A2F" w:rsidRPr="00E03C77">
        <w:rPr>
          <w:rFonts w:eastAsia="SimSun"/>
          <w:color w:val="000000"/>
          <w:sz w:val="24"/>
          <w:szCs w:val="24"/>
        </w:rPr>
        <w:t xml:space="preserve">реп. </w:t>
      </w:r>
      <w:proofErr w:type="spellStart"/>
      <w:r w:rsidR="00315A2F" w:rsidRPr="00E03C77">
        <w:rPr>
          <w:rFonts w:eastAsia="SimSun"/>
          <w:color w:val="000000"/>
          <w:sz w:val="24"/>
          <w:szCs w:val="24"/>
        </w:rPr>
        <w:t>Янкын</w:t>
      </w:r>
      <w:proofErr w:type="spellEnd"/>
      <w:r w:rsidR="00315A2F">
        <w:rPr>
          <w:rFonts w:eastAsia="SimSun"/>
          <w:color w:val="000000"/>
          <w:sz w:val="24"/>
          <w:szCs w:val="24"/>
        </w:rPr>
        <w:t xml:space="preserve"> Н.В.</w:t>
      </w:r>
    </w:p>
    <w:p w:rsidR="00315A2F" w:rsidRDefault="00812B6D" w:rsidP="00315A2F">
      <w:pPr>
        <w:ind w:firstLine="720"/>
        <w:contextualSpacing/>
        <w:jc w:val="both"/>
        <w:rPr>
          <w:rFonts w:eastAsia="SimSun"/>
          <w:color w:val="000000"/>
          <w:sz w:val="24"/>
          <w:szCs w:val="24"/>
        </w:rPr>
      </w:pPr>
      <w:r>
        <w:rPr>
          <w:rFonts w:eastAsia="SimSun"/>
          <w:color w:val="000000"/>
          <w:sz w:val="24"/>
          <w:szCs w:val="24"/>
        </w:rPr>
        <w:t>п</w:t>
      </w:r>
      <w:r w:rsidR="00315A2F">
        <w:rPr>
          <w:rFonts w:eastAsia="SimSun"/>
          <w:color w:val="000000"/>
          <w:sz w:val="24"/>
          <w:szCs w:val="24"/>
        </w:rPr>
        <w:t xml:space="preserve">реп. </w:t>
      </w:r>
      <w:proofErr w:type="spellStart"/>
      <w:r w:rsidR="00315A2F">
        <w:rPr>
          <w:rFonts w:eastAsia="SimSun"/>
          <w:color w:val="000000"/>
          <w:sz w:val="24"/>
          <w:szCs w:val="24"/>
        </w:rPr>
        <w:t>Байгобылова</w:t>
      </w:r>
      <w:proofErr w:type="spellEnd"/>
      <w:r w:rsidR="00315A2F">
        <w:rPr>
          <w:rFonts w:eastAsia="SimSun"/>
          <w:color w:val="000000"/>
          <w:sz w:val="24"/>
          <w:szCs w:val="24"/>
        </w:rPr>
        <w:t xml:space="preserve"> Г.А.</w:t>
      </w:r>
    </w:p>
    <w:p w:rsidR="00317577" w:rsidRDefault="00317577" w:rsidP="00315A2F">
      <w:pPr>
        <w:ind w:firstLine="720"/>
        <w:contextualSpacing/>
        <w:jc w:val="both"/>
        <w:rPr>
          <w:rFonts w:eastAsia="SimSun"/>
          <w:color w:val="000000"/>
          <w:sz w:val="24"/>
          <w:szCs w:val="24"/>
        </w:rPr>
      </w:pPr>
      <w:r w:rsidRPr="00317577">
        <w:rPr>
          <w:rFonts w:eastAsia="SimSun"/>
          <w:color w:val="000000"/>
          <w:sz w:val="24"/>
          <w:szCs w:val="24"/>
        </w:rPr>
        <w:t>мл</w:t>
      </w:r>
      <w:proofErr w:type="gramStart"/>
      <w:r w:rsidRPr="00317577">
        <w:rPr>
          <w:rFonts w:eastAsia="SimSun"/>
          <w:color w:val="000000"/>
          <w:sz w:val="24"/>
          <w:szCs w:val="24"/>
        </w:rPr>
        <w:t>.</w:t>
      </w:r>
      <w:proofErr w:type="gramEnd"/>
      <w:r w:rsidRPr="00317577">
        <w:rPr>
          <w:rFonts w:eastAsia="SimSun"/>
          <w:color w:val="000000"/>
          <w:sz w:val="24"/>
          <w:szCs w:val="24"/>
        </w:rPr>
        <w:t xml:space="preserve"> </w:t>
      </w:r>
      <w:proofErr w:type="gramStart"/>
      <w:r w:rsidRPr="00317577">
        <w:rPr>
          <w:rFonts w:eastAsia="SimSun"/>
          <w:color w:val="000000"/>
          <w:sz w:val="24"/>
          <w:szCs w:val="24"/>
        </w:rPr>
        <w:t>н</w:t>
      </w:r>
      <w:proofErr w:type="gramEnd"/>
      <w:r w:rsidRPr="00317577">
        <w:rPr>
          <w:rFonts w:eastAsia="SimSun"/>
          <w:color w:val="000000"/>
          <w:sz w:val="24"/>
          <w:szCs w:val="24"/>
        </w:rPr>
        <w:t xml:space="preserve">ауч. </w:t>
      </w:r>
      <w:proofErr w:type="spellStart"/>
      <w:r w:rsidRPr="00317577">
        <w:rPr>
          <w:rFonts w:eastAsia="SimSun"/>
          <w:color w:val="000000"/>
          <w:sz w:val="24"/>
          <w:szCs w:val="24"/>
        </w:rPr>
        <w:t>сотр</w:t>
      </w:r>
      <w:proofErr w:type="spellEnd"/>
      <w:r w:rsidRPr="00317577">
        <w:rPr>
          <w:rFonts w:eastAsia="SimSun"/>
          <w:color w:val="000000"/>
          <w:sz w:val="24"/>
          <w:szCs w:val="24"/>
        </w:rPr>
        <w:t xml:space="preserve">. </w:t>
      </w:r>
      <w:proofErr w:type="spellStart"/>
      <w:r w:rsidRPr="00317577">
        <w:rPr>
          <w:rFonts w:eastAsia="SimSun"/>
          <w:color w:val="000000"/>
          <w:sz w:val="24"/>
          <w:szCs w:val="24"/>
        </w:rPr>
        <w:t>Курмангазиева</w:t>
      </w:r>
      <w:proofErr w:type="spellEnd"/>
      <w:r w:rsidRPr="00317577">
        <w:rPr>
          <w:rFonts w:eastAsia="SimSun"/>
          <w:color w:val="000000"/>
          <w:sz w:val="24"/>
          <w:szCs w:val="24"/>
        </w:rPr>
        <w:t xml:space="preserve"> Ш.</w:t>
      </w:r>
    </w:p>
    <w:p w:rsidR="009335E3" w:rsidRPr="00E03C77" w:rsidRDefault="009335E3" w:rsidP="00315A2F">
      <w:pPr>
        <w:ind w:firstLine="720"/>
        <w:contextualSpacing/>
        <w:jc w:val="both"/>
        <w:rPr>
          <w:rFonts w:eastAsia="SimSun"/>
          <w:color w:val="000000"/>
          <w:sz w:val="24"/>
          <w:szCs w:val="24"/>
        </w:rPr>
      </w:pPr>
      <w:r>
        <w:rPr>
          <w:rFonts w:eastAsia="SimSun"/>
          <w:color w:val="000000"/>
          <w:sz w:val="24"/>
          <w:szCs w:val="24"/>
        </w:rPr>
        <w:t xml:space="preserve">Дамира </w:t>
      </w:r>
      <w:proofErr w:type="spellStart"/>
      <w:r>
        <w:rPr>
          <w:rFonts w:eastAsia="SimSun"/>
          <w:color w:val="000000"/>
          <w:sz w:val="24"/>
          <w:szCs w:val="24"/>
        </w:rPr>
        <w:t>Кайдалиева</w:t>
      </w:r>
      <w:proofErr w:type="spellEnd"/>
    </w:p>
    <w:p w:rsidR="00315A2F" w:rsidRPr="00E03C77" w:rsidRDefault="00315A2F" w:rsidP="00315A2F">
      <w:pPr>
        <w:spacing w:line="240" w:lineRule="atLeast"/>
        <w:jc w:val="center"/>
        <w:rPr>
          <w:rFonts w:eastAsia="Times New Roman"/>
          <w:b/>
          <w:sz w:val="24"/>
          <w:szCs w:val="24"/>
          <w:lang w:eastAsia="ru-RU"/>
        </w:rPr>
      </w:pPr>
      <w:r w:rsidRPr="00E03C77">
        <w:rPr>
          <w:rFonts w:eastAsia="Times New Roman"/>
          <w:b/>
          <w:sz w:val="24"/>
          <w:szCs w:val="24"/>
          <w:lang w:eastAsia="ru-RU"/>
        </w:rPr>
        <w:t>ЗАЯВКА УЧАСТНИКА</w:t>
      </w:r>
    </w:p>
    <w:tbl>
      <w:tblPr>
        <w:tblStyle w:val="a5"/>
        <w:tblW w:w="0" w:type="auto"/>
        <w:jc w:val="center"/>
        <w:tblLook w:val="04A0" w:firstRow="1" w:lastRow="0" w:firstColumn="1" w:lastColumn="0" w:noHBand="0" w:noVBand="1"/>
      </w:tblPr>
      <w:tblGrid>
        <w:gridCol w:w="4179"/>
        <w:gridCol w:w="5063"/>
      </w:tblGrid>
      <w:tr w:rsidR="00315A2F" w:rsidRPr="00E03C77" w:rsidTr="00A35D5C">
        <w:trPr>
          <w:jc w:val="center"/>
        </w:trPr>
        <w:tc>
          <w:tcPr>
            <w:tcW w:w="4179" w:type="dxa"/>
          </w:tcPr>
          <w:p w:rsidR="00315A2F" w:rsidRPr="00E03C77" w:rsidRDefault="00315A2F" w:rsidP="00A35D5C">
            <w:pPr>
              <w:spacing w:line="240" w:lineRule="atLeast"/>
              <w:rPr>
                <w:rFonts w:eastAsia="Times New Roman"/>
                <w:b/>
                <w:sz w:val="24"/>
                <w:szCs w:val="24"/>
                <w:lang w:eastAsia="ru-RU"/>
              </w:rPr>
            </w:pPr>
            <w:r w:rsidRPr="00E03C77">
              <w:rPr>
                <w:rFonts w:eastAsia="Times New Roman"/>
                <w:b/>
                <w:sz w:val="24"/>
                <w:szCs w:val="24"/>
                <w:lang w:eastAsia="ru-RU"/>
              </w:rPr>
              <w:t>Фамилия, имя, отчество участника</w:t>
            </w:r>
          </w:p>
        </w:tc>
        <w:tc>
          <w:tcPr>
            <w:tcW w:w="5063" w:type="dxa"/>
          </w:tcPr>
          <w:p w:rsidR="00315A2F" w:rsidRPr="00E03C77" w:rsidRDefault="00315A2F" w:rsidP="00A35D5C">
            <w:pPr>
              <w:spacing w:line="240" w:lineRule="atLeast"/>
              <w:rPr>
                <w:rFonts w:eastAsia="Times New Roman"/>
                <w:b/>
                <w:sz w:val="24"/>
                <w:szCs w:val="24"/>
                <w:lang w:eastAsia="ru-RU"/>
              </w:rPr>
            </w:pPr>
          </w:p>
        </w:tc>
      </w:tr>
      <w:tr w:rsidR="00315A2F" w:rsidRPr="00E03C77" w:rsidTr="00A35D5C">
        <w:trPr>
          <w:jc w:val="center"/>
        </w:trPr>
        <w:tc>
          <w:tcPr>
            <w:tcW w:w="4179" w:type="dxa"/>
          </w:tcPr>
          <w:p w:rsidR="00315A2F" w:rsidRPr="00E03C77" w:rsidRDefault="00315A2F" w:rsidP="00A35D5C">
            <w:pPr>
              <w:spacing w:line="240" w:lineRule="atLeast"/>
              <w:rPr>
                <w:rFonts w:eastAsia="Times New Roman"/>
                <w:b/>
                <w:sz w:val="24"/>
                <w:szCs w:val="24"/>
                <w:lang w:eastAsia="ru-RU"/>
              </w:rPr>
            </w:pPr>
            <w:r w:rsidRPr="00E03C77">
              <w:rPr>
                <w:rFonts w:eastAsia="Times New Roman"/>
                <w:b/>
                <w:sz w:val="24"/>
                <w:szCs w:val="24"/>
                <w:lang w:eastAsia="ru-RU"/>
              </w:rPr>
              <w:t xml:space="preserve">Дата рождения </w:t>
            </w:r>
          </w:p>
        </w:tc>
        <w:tc>
          <w:tcPr>
            <w:tcW w:w="5063" w:type="dxa"/>
          </w:tcPr>
          <w:p w:rsidR="00315A2F" w:rsidRPr="00E03C77" w:rsidRDefault="00315A2F" w:rsidP="00A35D5C">
            <w:pPr>
              <w:spacing w:line="240" w:lineRule="atLeast"/>
              <w:rPr>
                <w:rFonts w:eastAsia="Times New Roman"/>
                <w:b/>
                <w:sz w:val="24"/>
                <w:szCs w:val="24"/>
                <w:lang w:eastAsia="ru-RU"/>
              </w:rPr>
            </w:pPr>
          </w:p>
        </w:tc>
      </w:tr>
      <w:tr w:rsidR="00315A2F" w:rsidRPr="00E03C77" w:rsidTr="00A35D5C">
        <w:trPr>
          <w:jc w:val="center"/>
        </w:trPr>
        <w:tc>
          <w:tcPr>
            <w:tcW w:w="4179" w:type="dxa"/>
          </w:tcPr>
          <w:p w:rsidR="00315A2F" w:rsidRPr="00E03C77" w:rsidRDefault="00315A2F" w:rsidP="00A35D5C">
            <w:pPr>
              <w:spacing w:line="240" w:lineRule="atLeast"/>
              <w:rPr>
                <w:rFonts w:eastAsia="Times New Roman"/>
                <w:b/>
                <w:sz w:val="24"/>
                <w:szCs w:val="24"/>
                <w:lang w:eastAsia="ru-RU"/>
              </w:rPr>
            </w:pPr>
            <w:r w:rsidRPr="00E03C77">
              <w:rPr>
                <w:rFonts w:eastAsia="Times New Roman"/>
                <w:b/>
                <w:sz w:val="24"/>
                <w:szCs w:val="24"/>
                <w:lang w:eastAsia="ru-RU"/>
              </w:rPr>
              <w:t>Наименование университета</w:t>
            </w:r>
          </w:p>
        </w:tc>
        <w:tc>
          <w:tcPr>
            <w:tcW w:w="5063" w:type="dxa"/>
          </w:tcPr>
          <w:p w:rsidR="00315A2F" w:rsidRPr="00E03C77" w:rsidRDefault="00315A2F" w:rsidP="00A35D5C">
            <w:pPr>
              <w:spacing w:line="240" w:lineRule="atLeast"/>
              <w:rPr>
                <w:rFonts w:eastAsia="Times New Roman"/>
                <w:b/>
                <w:sz w:val="24"/>
                <w:szCs w:val="24"/>
                <w:lang w:eastAsia="ru-RU"/>
              </w:rPr>
            </w:pPr>
          </w:p>
        </w:tc>
      </w:tr>
      <w:tr w:rsidR="00315A2F" w:rsidRPr="00E03C77" w:rsidTr="00A35D5C">
        <w:trPr>
          <w:jc w:val="center"/>
        </w:trPr>
        <w:tc>
          <w:tcPr>
            <w:tcW w:w="4179" w:type="dxa"/>
          </w:tcPr>
          <w:p w:rsidR="00315A2F" w:rsidRPr="00E03C77" w:rsidRDefault="00315A2F" w:rsidP="00A35D5C">
            <w:pPr>
              <w:spacing w:line="240" w:lineRule="atLeast"/>
              <w:rPr>
                <w:rFonts w:eastAsia="Times New Roman"/>
                <w:b/>
                <w:sz w:val="24"/>
                <w:szCs w:val="24"/>
                <w:lang w:eastAsia="ru-RU"/>
              </w:rPr>
            </w:pPr>
            <w:r w:rsidRPr="00E03C77">
              <w:rPr>
                <w:rFonts w:eastAsia="Times New Roman"/>
                <w:b/>
                <w:sz w:val="24"/>
                <w:szCs w:val="24"/>
                <w:lang w:eastAsia="ru-RU"/>
              </w:rPr>
              <w:t>Факультет, отделение, курс</w:t>
            </w:r>
          </w:p>
        </w:tc>
        <w:tc>
          <w:tcPr>
            <w:tcW w:w="5063" w:type="dxa"/>
          </w:tcPr>
          <w:p w:rsidR="00315A2F" w:rsidRPr="00E03C77" w:rsidRDefault="00315A2F" w:rsidP="00A35D5C">
            <w:pPr>
              <w:spacing w:line="240" w:lineRule="atLeast"/>
              <w:rPr>
                <w:rFonts w:eastAsia="Times New Roman"/>
                <w:b/>
                <w:sz w:val="24"/>
                <w:szCs w:val="24"/>
                <w:lang w:eastAsia="ru-RU"/>
              </w:rPr>
            </w:pPr>
          </w:p>
        </w:tc>
      </w:tr>
      <w:tr w:rsidR="00315A2F" w:rsidRPr="00E03C77" w:rsidTr="00A35D5C">
        <w:trPr>
          <w:jc w:val="center"/>
        </w:trPr>
        <w:tc>
          <w:tcPr>
            <w:tcW w:w="4179" w:type="dxa"/>
          </w:tcPr>
          <w:p w:rsidR="00315A2F" w:rsidRPr="00E03C77" w:rsidRDefault="00315A2F" w:rsidP="00A35D5C">
            <w:pPr>
              <w:spacing w:line="240" w:lineRule="atLeast"/>
              <w:rPr>
                <w:rFonts w:eastAsia="Times New Roman"/>
                <w:b/>
                <w:sz w:val="24"/>
                <w:szCs w:val="24"/>
                <w:lang w:eastAsia="ru-RU"/>
              </w:rPr>
            </w:pPr>
            <w:r w:rsidRPr="00E03C77">
              <w:rPr>
                <w:rFonts w:eastAsia="Times New Roman"/>
                <w:b/>
                <w:sz w:val="24"/>
                <w:szCs w:val="24"/>
                <w:lang w:eastAsia="ru-RU"/>
              </w:rPr>
              <w:t xml:space="preserve">Номинация фестиваля </w:t>
            </w:r>
          </w:p>
        </w:tc>
        <w:tc>
          <w:tcPr>
            <w:tcW w:w="5063" w:type="dxa"/>
          </w:tcPr>
          <w:p w:rsidR="00315A2F" w:rsidRPr="00E03C77" w:rsidRDefault="00315A2F" w:rsidP="00A35D5C">
            <w:pPr>
              <w:spacing w:line="240" w:lineRule="atLeast"/>
              <w:rPr>
                <w:rFonts w:eastAsia="Times New Roman"/>
                <w:b/>
                <w:sz w:val="24"/>
                <w:szCs w:val="24"/>
                <w:lang w:eastAsia="ru-RU"/>
              </w:rPr>
            </w:pPr>
          </w:p>
        </w:tc>
      </w:tr>
      <w:tr w:rsidR="00315A2F" w:rsidRPr="00E03C77" w:rsidTr="00A35D5C">
        <w:trPr>
          <w:jc w:val="center"/>
        </w:trPr>
        <w:tc>
          <w:tcPr>
            <w:tcW w:w="4179" w:type="dxa"/>
          </w:tcPr>
          <w:p w:rsidR="00315A2F" w:rsidRPr="00E03C77" w:rsidRDefault="00315A2F" w:rsidP="00A35D5C">
            <w:pPr>
              <w:spacing w:line="240" w:lineRule="atLeast"/>
              <w:rPr>
                <w:rFonts w:eastAsia="Times New Roman"/>
                <w:b/>
                <w:sz w:val="24"/>
                <w:szCs w:val="24"/>
                <w:lang w:eastAsia="ru-RU"/>
              </w:rPr>
            </w:pPr>
            <w:r w:rsidRPr="00E03C77">
              <w:rPr>
                <w:rFonts w:eastAsia="Times New Roman"/>
                <w:b/>
                <w:sz w:val="24"/>
                <w:szCs w:val="24"/>
                <w:lang w:eastAsia="ru-RU"/>
              </w:rPr>
              <w:t xml:space="preserve">Домашний адрес участника </w:t>
            </w:r>
            <w:r w:rsidRPr="00E03C77">
              <w:rPr>
                <w:rFonts w:eastAsia="Times New Roman"/>
                <w:sz w:val="24"/>
                <w:szCs w:val="24"/>
                <w:lang w:eastAsia="ru-RU"/>
              </w:rPr>
              <w:t xml:space="preserve"> </w:t>
            </w:r>
          </w:p>
        </w:tc>
        <w:tc>
          <w:tcPr>
            <w:tcW w:w="5063" w:type="dxa"/>
          </w:tcPr>
          <w:p w:rsidR="00315A2F" w:rsidRPr="00E03C77" w:rsidRDefault="00315A2F" w:rsidP="00A35D5C">
            <w:pPr>
              <w:spacing w:line="240" w:lineRule="atLeast"/>
              <w:rPr>
                <w:rFonts w:eastAsia="Times New Roman"/>
                <w:b/>
                <w:sz w:val="24"/>
                <w:szCs w:val="24"/>
                <w:lang w:eastAsia="ru-RU"/>
              </w:rPr>
            </w:pPr>
          </w:p>
        </w:tc>
      </w:tr>
      <w:tr w:rsidR="00315A2F" w:rsidRPr="00E03C77" w:rsidTr="00A35D5C">
        <w:trPr>
          <w:jc w:val="center"/>
        </w:trPr>
        <w:tc>
          <w:tcPr>
            <w:tcW w:w="4179" w:type="dxa"/>
          </w:tcPr>
          <w:p w:rsidR="00315A2F" w:rsidRPr="00E03C77" w:rsidRDefault="00315A2F" w:rsidP="00A35D5C">
            <w:pPr>
              <w:spacing w:line="240" w:lineRule="atLeast"/>
              <w:rPr>
                <w:rFonts w:eastAsia="Times New Roman"/>
                <w:b/>
                <w:sz w:val="24"/>
                <w:szCs w:val="24"/>
                <w:lang w:val="ky-KG" w:eastAsia="ru-RU"/>
              </w:rPr>
            </w:pPr>
            <w:r w:rsidRPr="00E03C77">
              <w:rPr>
                <w:rFonts w:eastAsia="Times New Roman"/>
                <w:b/>
                <w:sz w:val="24"/>
                <w:szCs w:val="24"/>
                <w:lang w:eastAsia="ru-RU"/>
              </w:rPr>
              <w:t>Телефон</w:t>
            </w:r>
            <w:r w:rsidRPr="00E03C77">
              <w:rPr>
                <w:rFonts w:eastAsia="Times New Roman"/>
                <w:b/>
                <w:sz w:val="24"/>
                <w:szCs w:val="24"/>
                <w:lang w:val="ky-KG" w:eastAsia="ru-RU"/>
              </w:rPr>
              <w:t xml:space="preserve"> </w:t>
            </w:r>
          </w:p>
        </w:tc>
        <w:tc>
          <w:tcPr>
            <w:tcW w:w="5063" w:type="dxa"/>
          </w:tcPr>
          <w:p w:rsidR="00315A2F" w:rsidRPr="00E03C77" w:rsidRDefault="00315A2F" w:rsidP="00A35D5C">
            <w:pPr>
              <w:spacing w:line="240" w:lineRule="atLeast"/>
              <w:rPr>
                <w:rFonts w:eastAsia="Times New Roman"/>
                <w:b/>
                <w:sz w:val="24"/>
                <w:szCs w:val="24"/>
                <w:lang w:eastAsia="ru-RU"/>
              </w:rPr>
            </w:pPr>
          </w:p>
        </w:tc>
      </w:tr>
      <w:tr w:rsidR="00315A2F" w:rsidRPr="00E03C77" w:rsidTr="00A35D5C">
        <w:trPr>
          <w:jc w:val="center"/>
        </w:trPr>
        <w:tc>
          <w:tcPr>
            <w:tcW w:w="4179" w:type="dxa"/>
          </w:tcPr>
          <w:p w:rsidR="00315A2F" w:rsidRPr="00E03C77" w:rsidRDefault="00315A2F" w:rsidP="00A35D5C">
            <w:pPr>
              <w:spacing w:line="240" w:lineRule="atLeast"/>
              <w:rPr>
                <w:rFonts w:eastAsia="Times New Roman"/>
                <w:b/>
                <w:sz w:val="24"/>
                <w:szCs w:val="24"/>
                <w:lang w:eastAsia="ru-RU"/>
              </w:rPr>
            </w:pPr>
            <w:r w:rsidRPr="00E03C77">
              <w:rPr>
                <w:rFonts w:eastAsia="Times New Roman"/>
                <w:b/>
                <w:sz w:val="24"/>
                <w:szCs w:val="24"/>
                <w:lang w:val="en-US" w:eastAsia="ru-RU"/>
              </w:rPr>
              <w:t>E</w:t>
            </w:r>
            <w:r w:rsidRPr="00E03C77">
              <w:rPr>
                <w:rFonts w:eastAsia="Times New Roman"/>
                <w:b/>
                <w:sz w:val="24"/>
                <w:szCs w:val="24"/>
                <w:lang w:eastAsia="ru-RU"/>
              </w:rPr>
              <w:t>-</w:t>
            </w:r>
            <w:r w:rsidRPr="00E03C77">
              <w:rPr>
                <w:rFonts w:eastAsia="Times New Roman"/>
                <w:b/>
                <w:sz w:val="24"/>
                <w:szCs w:val="24"/>
                <w:lang w:val="en-US" w:eastAsia="ru-RU"/>
              </w:rPr>
              <w:t>mail</w:t>
            </w:r>
          </w:p>
        </w:tc>
        <w:tc>
          <w:tcPr>
            <w:tcW w:w="5063" w:type="dxa"/>
          </w:tcPr>
          <w:p w:rsidR="00315A2F" w:rsidRPr="00E03C77" w:rsidRDefault="00315A2F" w:rsidP="00A35D5C">
            <w:pPr>
              <w:spacing w:line="240" w:lineRule="atLeast"/>
              <w:rPr>
                <w:rFonts w:eastAsia="Times New Roman"/>
                <w:b/>
                <w:sz w:val="24"/>
                <w:szCs w:val="24"/>
                <w:lang w:eastAsia="ru-RU"/>
              </w:rPr>
            </w:pPr>
          </w:p>
        </w:tc>
      </w:tr>
      <w:tr w:rsidR="00315A2F" w:rsidRPr="00E03C77" w:rsidTr="00A35D5C">
        <w:trPr>
          <w:jc w:val="center"/>
        </w:trPr>
        <w:tc>
          <w:tcPr>
            <w:tcW w:w="4179" w:type="dxa"/>
          </w:tcPr>
          <w:p w:rsidR="00315A2F" w:rsidRPr="00E03C77" w:rsidRDefault="00315A2F" w:rsidP="00A35D5C">
            <w:pPr>
              <w:spacing w:line="240" w:lineRule="atLeast"/>
              <w:rPr>
                <w:rFonts w:eastAsia="Times New Roman"/>
                <w:b/>
                <w:sz w:val="24"/>
                <w:szCs w:val="24"/>
                <w:lang w:eastAsia="ru-RU"/>
              </w:rPr>
            </w:pPr>
            <w:r w:rsidRPr="00E03C77">
              <w:rPr>
                <w:rFonts w:eastAsia="Times New Roman"/>
                <w:b/>
                <w:sz w:val="24"/>
                <w:szCs w:val="24"/>
                <w:lang w:eastAsia="ru-RU"/>
              </w:rPr>
              <w:t xml:space="preserve">Фамилия, имя, отчество преподавателя, </w:t>
            </w:r>
          </w:p>
          <w:p w:rsidR="00315A2F" w:rsidRPr="00E03C77" w:rsidRDefault="00315A2F" w:rsidP="00A35D5C">
            <w:pPr>
              <w:spacing w:line="240" w:lineRule="atLeast"/>
              <w:rPr>
                <w:rFonts w:eastAsia="Times New Roman"/>
                <w:b/>
                <w:sz w:val="24"/>
                <w:szCs w:val="24"/>
                <w:lang w:eastAsia="ru-RU"/>
              </w:rPr>
            </w:pPr>
            <w:r w:rsidRPr="00E03C77">
              <w:rPr>
                <w:rFonts w:eastAsia="Times New Roman"/>
                <w:b/>
                <w:sz w:val="24"/>
                <w:szCs w:val="24"/>
                <w:lang w:eastAsia="ru-RU"/>
              </w:rPr>
              <w:t>подготовившего студента к фестивалю</w:t>
            </w:r>
          </w:p>
        </w:tc>
        <w:tc>
          <w:tcPr>
            <w:tcW w:w="5063" w:type="dxa"/>
          </w:tcPr>
          <w:p w:rsidR="00315A2F" w:rsidRPr="00E03C77" w:rsidRDefault="00315A2F" w:rsidP="00A35D5C">
            <w:pPr>
              <w:spacing w:line="240" w:lineRule="atLeast"/>
              <w:rPr>
                <w:rFonts w:eastAsia="Times New Roman"/>
                <w:b/>
                <w:sz w:val="24"/>
                <w:szCs w:val="24"/>
                <w:lang w:eastAsia="ru-RU"/>
              </w:rPr>
            </w:pPr>
          </w:p>
        </w:tc>
      </w:tr>
      <w:tr w:rsidR="00315A2F" w:rsidRPr="00E03C77" w:rsidTr="00A35D5C">
        <w:trPr>
          <w:jc w:val="center"/>
        </w:trPr>
        <w:tc>
          <w:tcPr>
            <w:tcW w:w="4179" w:type="dxa"/>
          </w:tcPr>
          <w:p w:rsidR="00315A2F" w:rsidRPr="00E03C77" w:rsidRDefault="00315A2F" w:rsidP="00A35D5C">
            <w:pPr>
              <w:spacing w:line="240" w:lineRule="atLeast"/>
              <w:rPr>
                <w:rFonts w:eastAsia="Times New Roman"/>
                <w:b/>
                <w:sz w:val="24"/>
                <w:szCs w:val="24"/>
                <w:lang w:eastAsia="ru-RU"/>
              </w:rPr>
            </w:pPr>
            <w:r w:rsidRPr="00E03C77">
              <w:rPr>
                <w:rFonts w:eastAsia="Times New Roman"/>
                <w:b/>
                <w:sz w:val="24"/>
                <w:szCs w:val="24"/>
                <w:lang w:eastAsia="ru-RU"/>
              </w:rPr>
              <w:t>Телефон преподавателя</w:t>
            </w:r>
          </w:p>
        </w:tc>
        <w:tc>
          <w:tcPr>
            <w:tcW w:w="5063" w:type="dxa"/>
          </w:tcPr>
          <w:p w:rsidR="00315A2F" w:rsidRPr="00E03C77" w:rsidRDefault="00315A2F" w:rsidP="00A35D5C">
            <w:pPr>
              <w:spacing w:line="240" w:lineRule="atLeast"/>
              <w:rPr>
                <w:rFonts w:eastAsia="Times New Roman"/>
                <w:b/>
                <w:sz w:val="24"/>
                <w:szCs w:val="24"/>
                <w:lang w:eastAsia="ru-RU"/>
              </w:rPr>
            </w:pPr>
          </w:p>
        </w:tc>
      </w:tr>
      <w:tr w:rsidR="00315A2F" w:rsidRPr="00E03C77" w:rsidTr="00A35D5C">
        <w:trPr>
          <w:jc w:val="center"/>
        </w:trPr>
        <w:tc>
          <w:tcPr>
            <w:tcW w:w="4179" w:type="dxa"/>
          </w:tcPr>
          <w:p w:rsidR="00315A2F" w:rsidRPr="00E03C77" w:rsidRDefault="00315A2F" w:rsidP="00A35D5C">
            <w:pPr>
              <w:spacing w:line="240" w:lineRule="atLeast"/>
              <w:rPr>
                <w:rFonts w:eastAsia="Times New Roman"/>
                <w:b/>
                <w:sz w:val="24"/>
                <w:szCs w:val="24"/>
                <w:lang w:eastAsia="ru-RU"/>
              </w:rPr>
            </w:pPr>
            <w:r w:rsidRPr="00E03C77">
              <w:rPr>
                <w:rFonts w:eastAsia="Times New Roman"/>
                <w:b/>
                <w:sz w:val="24"/>
                <w:szCs w:val="24"/>
                <w:lang w:val="en-US" w:eastAsia="ru-RU"/>
              </w:rPr>
              <w:t>E</w:t>
            </w:r>
            <w:r w:rsidRPr="00E03C77">
              <w:rPr>
                <w:rFonts w:eastAsia="Times New Roman"/>
                <w:b/>
                <w:sz w:val="24"/>
                <w:szCs w:val="24"/>
                <w:lang w:eastAsia="ru-RU"/>
              </w:rPr>
              <w:t>-</w:t>
            </w:r>
            <w:r w:rsidRPr="00E03C77">
              <w:rPr>
                <w:rFonts w:eastAsia="Times New Roman"/>
                <w:b/>
                <w:sz w:val="24"/>
                <w:szCs w:val="24"/>
                <w:lang w:val="en-US" w:eastAsia="ru-RU"/>
              </w:rPr>
              <w:t>mail</w:t>
            </w:r>
          </w:p>
        </w:tc>
        <w:tc>
          <w:tcPr>
            <w:tcW w:w="5063" w:type="dxa"/>
          </w:tcPr>
          <w:p w:rsidR="00315A2F" w:rsidRPr="00E03C77" w:rsidRDefault="00315A2F" w:rsidP="00A35D5C">
            <w:pPr>
              <w:spacing w:line="240" w:lineRule="atLeast"/>
              <w:rPr>
                <w:rFonts w:eastAsia="Times New Roman"/>
                <w:b/>
                <w:sz w:val="24"/>
                <w:szCs w:val="24"/>
                <w:lang w:eastAsia="ru-RU"/>
              </w:rPr>
            </w:pPr>
          </w:p>
        </w:tc>
      </w:tr>
    </w:tbl>
    <w:p w:rsidR="00315A2F" w:rsidRPr="00F22F31" w:rsidRDefault="00315A2F" w:rsidP="00ED5F04">
      <w:pPr>
        <w:ind w:right="2120"/>
        <w:rPr>
          <w:b/>
          <w:i/>
          <w:color w:val="000000" w:themeColor="text1"/>
          <w:sz w:val="24"/>
          <w:szCs w:val="24"/>
          <w:lang w:val="tr-TR"/>
        </w:rPr>
        <w:sectPr w:rsidR="00315A2F" w:rsidRPr="00F22F31" w:rsidSect="00183961">
          <w:type w:val="continuous"/>
          <w:pgSz w:w="11900" w:h="16838"/>
          <w:pgMar w:top="993" w:right="866" w:bottom="426" w:left="800" w:header="0" w:footer="0" w:gutter="0"/>
          <w:cols w:space="720" w:equalWidth="0">
            <w:col w:w="10240"/>
          </w:cols>
        </w:sectPr>
      </w:pPr>
    </w:p>
    <w:p w:rsidR="00766DA1" w:rsidRPr="00766DA1" w:rsidRDefault="00766DA1" w:rsidP="00766DA1">
      <w:pPr>
        <w:rPr>
          <w:rFonts w:eastAsia="Calibri"/>
          <w:b/>
          <w:lang w:val="en-US" w:eastAsia="en-US"/>
        </w:rPr>
      </w:pPr>
      <w:r w:rsidRPr="00766DA1">
        <w:rPr>
          <w:rFonts w:eastAsia="Calibri"/>
          <w:noProof/>
          <w:sz w:val="28"/>
          <w:lang w:eastAsia="ru-RU"/>
        </w:rPr>
        <w:lastRenderedPageBreak/>
        <w:drawing>
          <wp:inline distT="0" distB="0" distL="0" distR="0" wp14:anchorId="6A497611" wp14:editId="1F4347D7">
            <wp:extent cx="1352550" cy="14192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1419225"/>
                    </a:xfrm>
                    <a:prstGeom prst="rect">
                      <a:avLst/>
                    </a:prstGeom>
                    <a:noFill/>
                    <a:ln>
                      <a:noFill/>
                    </a:ln>
                  </pic:spPr>
                </pic:pic>
              </a:graphicData>
            </a:graphic>
          </wp:inline>
        </w:drawing>
      </w:r>
      <w:r w:rsidRPr="00766DA1">
        <w:rPr>
          <w:rFonts w:eastAsia="Calibri"/>
          <w:b/>
          <w:lang w:val="en-US" w:eastAsia="en-US"/>
        </w:rPr>
        <w:t xml:space="preserve">                                                                                           </w:t>
      </w:r>
      <w:r w:rsidRPr="00766DA1">
        <w:rPr>
          <w:rFonts w:eastAsia="Calibri"/>
          <w:noProof/>
          <w:sz w:val="28"/>
          <w:lang w:eastAsia="ru-RU"/>
        </w:rPr>
        <w:drawing>
          <wp:inline distT="0" distB="0" distL="114300" distR="114300" wp14:anchorId="7327B887" wp14:editId="55DF0070">
            <wp:extent cx="1348105" cy="1348105"/>
            <wp:effectExtent l="0" t="0" r="4445" b="444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
                    <pic:cNvPicPr>
                      <a:picLocks noChangeAspect="1"/>
                    </pic:cNvPicPr>
                  </pic:nvPicPr>
                  <pic:blipFill>
                    <a:blip r:embed="rId8">
                      <a:clrChange>
                        <a:clrFrom>
                          <a:srgbClr val="000000"/>
                        </a:clrFrom>
                        <a:clrTo>
                          <a:srgbClr val="000000">
                            <a:alpha val="0"/>
                          </a:srgbClr>
                        </a:clrTo>
                      </a:clrChange>
                    </a:blip>
                    <a:srcRect t="-401"/>
                    <a:stretch>
                      <a:fillRect/>
                    </a:stretch>
                  </pic:blipFill>
                  <pic:spPr>
                    <a:xfrm>
                      <a:off x="0" y="0"/>
                      <a:ext cx="1348105" cy="1348105"/>
                    </a:xfrm>
                    <a:prstGeom prst="rect">
                      <a:avLst/>
                    </a:prstGeom>
                    <a:noFill/>
                    <a:ln w="9525">
                      <a:noFill/>
                      <a:miter/>
                    </a:ln>
                  </pic:spPr>
                </pic:pic>
              </a:graphicData>
            </a:graphic>
          </wp:inline>
        </w:drawing>
      </w:r>
    </w:p>
    <w:p w:rsidR="00766DA1" w:rsidRPr="00766DA1" w:rsidRDefault="00766DA1" w:rsidP="00385019">
      <w:pPr>
        <w:jc w:val="center"/>
        <w:rPr>
          <w:rFonts w:eastAsia="Calibri"/>
          <w:b/>
          <w:sz w:val="24"/>
          <w:szCs w:val="24"/>
          <w:lang w:val="en-US" w:eastAsia="en-US"/>
        </w:rPr>
      </w:pPr>
      <w:r w:rsidRPr="00766DA1">
        <w:rPr>
          <w:rFonts w:eastAsia="Calibri"/>
          <w:b/>
          <w:sz w:val="24"/>
          <w:szCs w:val="24"/>
          <w:lang w:val="en-US" w:eastAsia="en-US"/>
        </w:rPr>
        <w:t xml:space="preserve">Kyrgyz-Turkish </w:t>
      </w:r>
      <w:proofErr w:type="spellStart"/>
      <w:r w:rsidRPr="00766DA1">
        <w:rPr>
          <w:rFonts w:eastAsia="Calibri"/>
          <w:b/>
          <w:sz w:val="24"/>
          <w:szCs w:val="24"/>
          <w:lang w:val="en-US" w:eastAsia="en-US"/>
        </w:rPr>
        <w:t>Manas</w:t>
      </w:r>
      <w:proofErr w:type="spellEnd"/>
      <w:r w:rsidRPr="00766DA1">
        <w:rPr>
          <w:rFonts w:eastAsia="Calibri"/>
          <w:b/>
          <w:sz w:val="24"/>
          <w:szCs w:val="24"/>
          <w:lang w:val="en-US" w:eastAsia="en-US"/>
        </w:rPr>
        <w:t xml:space="preserve"> University</w:t>
      </w:r>
    </w:p>
    <w:p w:rsidR="00766DA1" w:rsidRPr="00766DA1" w:rsidRDefault="00766DA1" w:rsidP="00385019">
      <w:pPr>
        <w:jc w:val="center"/>
        <w:rPr>
          <w:rFonts w:eastAsia="Calibri"/>
          <w:b/>
          <w:sz w:val="24"/>
          <w:szCs w:val="24"/>
          <w:lang w:val="en-US" w:eastAsia="en-US"/>
        </w:rPr>
      </w:pPr>
      <w:r w:rsidRPr="00766DA1">
        <w:rPr>
          <w:rFonts w:eastAsia="Calibri"/>
          <w:b/>
          <w:sz w:val="24"/>
          <w:szCs w:val="24"/>
          <w:lang w:val="en-US" w:eastAsia="en-US"/>
        </w:rPr>
        <w:t>Faculty of Humanities</w:t>
      </w:r>
    </w:p>
    <w:p w:rsidR="00766DA1" w:rsidRPr="00766DA1" w:rsidRDefault="00766DA1" w:rsidP="00385019">
      <w:pPr>
        <w:jc w:val="center"/>
        <w:rPr>
          <w:rFonts w:eastAsia="Calibri"/>
          <w:b/>
          <w:sz w:val="24"/>
          <w:szCs w:val="24"/>
          <w:lang w:val="en-US" w:eastAsia="en-US"/>
        </w:rPr>
      </w:pPr>
      <w:r w:rsidRPr="00766DA1">
        <w:rPr>
          <w:rFonts w:eastAsia="Calibri"/>
          <w:b/>
          <w:sz w:val="24"/>
          <w:szCs w:val="24"/>
          <w:lang w:val="en-US" w:eastAsia="en-US"/>
        </w:rPr>
        <w:t>Department of Philology</w:t>
      </w:r>
    </w:p>
    <w:p w:rsidR="00766DA1" w:rsidRPr="00766DA1" w:rsidRDefault="00766DA1" w:rsidP="00385019">
      <w:pPr>
        <w:jc w:val="center"/>
        <w:rPr>
          <w:rFonts w:eastAsia="Calibri"/>
          <w:b/>
          <w:sz w:val="24"/>
          <w:szCs w:val="24"/>
          <w:lang w:val="en-US" w:eastAsia="en-US"/>
        </w:rPr>
      </w:pPr>
      <w:r w:rsidRPr="00766DA1">
        <w:rPr>
          <w:rFonts w:eastAsia="Calibri"/>
          <w:b/>
          <w:sz w:val="24"/>
          <w:szCs w:val="24"/>
          <w:lang w:val="en-US" w:eastAsia="en-US"/>
        </w:rPr>
        <w:t>Confucius Institute</w:t>
      </w:r>
    </w:p>
    <w:p w:rsidR="00766DA1" w:rsidRPr="00E42E04" w:rsidRDefault="00766DA1" w:rsidP="00385019">
      <w:pPr>
        <w:jc w:val="center"/>
        <w:rPr>
          <w:rFonts w:eastAsia="Calibri"/>
          <w:b/>
          <w:sz w:val="16"/>
          <w:szCs w:val="16"/>
          <w:lang w:val="en-US" w:eastAsia="en-US"/>
        </w:rPr>
      </w:pPr>
    </w:p>
    <w:p w:rsidR="00766DA1" w:rsidRPr="00766DA1" w:rsidRDefault="00766DA1" w:rsidP="00385019">
      <w:pPr>
        <w:jc w:val="center"/>
        <w:rPr>
          <w:rFonts w:eastAsia="Calibri"/>
          <w:b/>
          <w:sz w:val="24"/>
          <w:szCs w:val="24"/>
          <w:lang w:val="en-US" w:eastAsia="en-US"/>
        </w:rPr>
      </w:pPr>
      <w:r w:rsidRPr="00766DA1">
        <w:rPr>
          <w:rFonts w:eastAsia="Calibri"/>
          <w:b/>
          <w:sz w:val="24"/>
          <w:szCs w:val="24"/>
          <w:lang w:val="en-US" w:eastAsia="en-US"/>
        </w:rPr>
        <w:t>INFORMATION LETTER</w:t>
      </w:r>
    </w:p>
    <w:p w:rsidR="00766DA1" w:rsidRPr="00E42E04" w:rsidRDefault="00766DA1" w:rsidP="00385019">
      <w:pPr>
        <w:jc w:val="center"/>
        <w:rPr>
          <w:rFonts w:eastAsia="Calibri"/>
          <w:b/>
          <w:sz w:val="16"/>
          <w:szCs w:val="16"/>
          <w:lang w:val="en-US" w:eastAsia="en-US"/>
        </w:rPr>
      </w:pPr>
    </w:p>
    <w:p w:rsidR="00AB6BDD" w:rsidRPr="00AB6BDD" w:rsidRDefault="00766DA1" w:rsidP="00385019">
      <w:pPr>
        <w:jc w:val="center"/>
        <w:rPr>
          <w:rFonts w:eastAsia="Calibri"/>
          <w:b/>
          <w:sz w:val="28"/>
          <w:szCs w:val="28"/>
          <w:lang w:eastAsia="en-US"/>
        </w:rPr>
      </w:pPr>
      <w:r w:rsidRPr="00766DA1">
        <w:rPr>
          <w:rFonts w:eastAsia="Calibri"/>
          <w:b/>
          <w:sz w:val="28"/>
          <w:szCs w:val="28"/>
          <w:lang w:val="en-US" w:eastAsia="en-US"/>
        </w:rPr>
        <w:t xml:space="preserve">Republican Student Festival </w:t>
      </w:r>
    </w:p>
    <w:p w:rsidR="00766DA1" w:rsidRPr="00766DA1" w:rsidRDefault="00766DA1" w:rsidP="00385019">
      <w:pPr>
        <w:jc w:val="center"/>
        <w:rPr>
          <w:rFonts w:eastAsia="Calibri"/>
          <w:b/>
          <w:sz w:val="28"/>
          <w:szCs w:val="28"/>
          <w:lang w:val="en-US" w:eastAsia="en-US"/>
        </w:rPr>
      </w:pPr>
      <w:proofErr w:type="gramStart"/>
      <w:r w:rsidRPr="00766DA1">
        <w:rPr>
          <w:rFonts w:eastAsia="Calibri"/>
          <w:b/>
          <w:sz w:val="28"/>
          <w:szCs w:val="28"/>
          <w:lang w:val="en-US" w:eastAsia="en-US"/>
        </w:rPr>
        <w:t>in</w:t>
      </w:r>
      <w:proofErr w:type="gramEnd"/>
      <w:r w:rsidRPr="00766DA1">
        <w:rPr>
          <w:rFonts w:eastAsia="Calibri"/>
          <w:b/>
          <w:sz w:val="28"/>
          <w:szCs w:val="28"/>
          <w:lang w:val="en-US" w:eastAsia="en-US"/>
        </w:rPr>
        <w:t xml:space="preserve"> </w:t>
      </w:r>
      <w:proofErr w:type="spellStart"/>
      <w:r w:rsidRPr="00766DA1">
        <w:rPr>
          <w:rFonts w:eastAsia="Calibri"/>
          <w:b/>
          <w:sz w:val="28"/>
          <w:szCs w:val="28"/>
          <w:lang w:val="en-US" w:eastAsia="en-US"/>
        </w:rPr>
        <w:t>Honour</w:t>
      </w:r>
      <w:proofErr w:type="spellEnd"/>
      <w:r w:rsidRPr="00766DA1">
        <w:rPr>
          <w:rFonts w:eastAsia="Calibri"/>
          <w:b/>
          <w:sz w:val="28"/>
          <w:szCs w:val="28"/>
          <w:lang w:val="en-US" w:eastAsia="en-US"/>
        </w:rPr>
        <w:t xml:space="preserve"> of the 95th Anniversary of </w:t>
      </w:r>
      <w:proofErr w:type="spellStart"/>
      <w:r w:rsidRPr="00766DA1">
        <w:rPr>
          <w:rFonts w:eastAsia="Calibri"/>
          <w:b/>
          <w:sz w:val="28"/>
          <w:szCs w:val="28"/>
          <w:lang w:val="en-US" w:eastAsia="en-US"/>
        </w:rPr>
        <w:t>Chingiz</w:t>
      </w:r>
      <w:proofErr w:type="spellEnd"/>
      <w:r w:rsidRPr="00766DA1">
        <w:rPr>
          <w:rFonts w:eastAsia="Calibri"/>
          <w:b/>
          <w:sz w:val="28"/>
          <w:szCs w:val="28"/>
          <w:lang w:val="en-US" w:eastAsia="en-US"/>
        </w:rPr>
        <w:t xml:space="preserve"> </w:t>
      </w:r>
      <w:proofErr w:type="spellStart"/>
      <w:r w:rsidRPr="00766DA1">
        <w:rPr>
          <w:rFonts w:eastAsia="Calibri"/>
          <w:b/>
          <w:sz w:val="28"/>
          <w:szCs w:val="28"/>
          <w:lang w:val="en-US" w:eastAsia="en-US"/>
        </w:rPr>
        <w:t>Aitmatov</w:t>
      </w:r>
      <w:proofErr w:type="spellEnd"/>
    </w:p>
    <w:p w:rsidR="00766DA1" w:rsidRPr="00E42E04" w:rsidRDefault="00766DA1" w:rsidP="00385019">
      <w:pPr>
        <w:jc w:val="both"/>
        <w:rPr>
          <w:rFonts w:eastAsia="Calibri"/>
          <w:sz w:val="16"/>
          <w:szCs w:val="16"/>
          <w:lang w:val="en-US" w:eastAsia="en-US"/>
        </w:rPr>
      </w:pPr>
    </w:p>
    <w:p w:rsidR="00766DA1" w:rsidRPr="00766DA1" w:rsidRDefault="00766DA1" w:rsidP="00385019">
      <w:pPr>
        <w:jc w:val="center"/>
        <w:rPr>
          <w:rFonts w:eastAsia="Calibri"/>
          <w:b/>
          <w:sz w:val="24"/>
          <w:szCs w:val="24"/>
          <w:lang w:val="en-US" w:eastAsia="en-US"/>
        </w:rPr>
      </w:pPr>
      <w:r w:rsidRPr="00766DA1">
        <w:rPr>
          <w:rFonts w:eastAsia="Calibri"/>
          <w:b/>
          <w:sz w:val="24"/>
          <w:szCs w:val="24"/>
          <w:lang w:val="en-US" w:eastAsia="en-US"/>
        </w:rPr>
        <w:t>"A</w:t>
      </w:r>
      <w:r w:rsidR="00671AEA">
        <w:rPr>
          <w:rFonts w:eastAsia="Calibri"/>
          <w:b/>
          <w:sz w:val="24"/>
          <w:szCs w:val="24"/>
          <w:lang w:val="en-US" w:eastAsia="en-US"/>
        </w:rPr>
        <w:t>I</w:t>
      </w:r>
      <w:r w:rsidRPr="00766DA1">
        <w:rPr>
          <w:rFonts w:eastAsia="Calibri"/>
          <w:b/>
          <w:sz w:val="24"/>
          <w:szCs w:val="24"/>
          <w:lang w:val="en-US" w:eastAsia="en-US"/>
        </w:rPr>
        <w:t>TMATOV-FIESTA"</w:t>
      </w:r>
    </w:p>
    <w:p w:rsidR="00766DA1" w:rsidRPr="00E42E04" w:rsidRDefault="00766DA1" w:rsidP="00385019">
      <w:pPr>
        <w:jc w:val="center"/>
        <w:rPr>
          <w:rFonts w:eastAsia="Calibri"/>
          <w:b/>
          <w:sz w:val="16"/>
          <w:szCs w:val="16"/>
          <w:lang w:val="en-US" w:eastAsia="en-US"/>
        </w:rPr>
      </w:pPr>
    </w:p>
    <w:p w:rsidR="00766DA1" w:rsidRPr="00766DA1" w:rsidRDefault="00766DA1" w:rsidP="00385019">
      <w:pPr>
        <w:ind w:firstLine="708"/>
        <w:jc w:val="both"/>
        <w:rPr>
          <w:rFonts w:eastAsia="Calibri"/>
          <w:sz w:val="24"/>
          <w:szCs w:val="24"/>
          <w:lang w:val="en-US" w:eastAsia="en-US"/>
        </w:rPr>
      </w:pPr>
      <w:r w:rsidRPr="00766DA1">
        <w:rPr>
          <w:rFonts w:eastAsia="Calibri"/>
          <w:sz w:val="24"/>
          <w:szCs w:val="24"/>
          <w:lang w:val="en-US" w:eastAsia="en-US"/>
        </w:rPr>
        <w:t xml:space="preserve">On December </w:t>
      </w:r>
      <w:r w:rsidR="00AB6BDD" w:rsidRPr="00AB6BDD">
        <w:rPr>
          <w:rFonts w:eastAsia="Calibri"/>
          <w:sz w:val="24"/>
          <w:szCs w:val="24"/>
          <w:lang w:val="en-US" w:eastAsia="en-US"/>
        </w:rPr>
        <w:t>12</w:t>
      </w:r>
      <w:r w:rsidRPr="00766DA1">
        <w:rPr>
          <w:rFonts w:eastAsia="Calibri"/>
          <w:sz w:val="24"/>
          <w:szCs w:val="24"/>
          <w:lang w:val="en-US" w:eastAsia="en-US"/>
        </w:rPr>
        <w:t xml:space="preserve">, 2023, Kyrgyz-Turkish </w:t>
      </w:r>
      <w:proofErr w:type="spellStart"/>
      <w:r w:rsidRPr="00766DA1">
        <w:rPr>
          <w:rFonts w:eastAsia="Calibri"/>
          <w:sz w:val="24"/>
          <w:szCs w:val="24"/>
          <w:lang w:val="en-US" w:eastAsia="en-US"/>
        </w:rPr>
        <w:t>Manas</w:t>
      </w:r>
      <w:proofErr w:type="spellEnd"/>
      <w:r w:rsidRPr="00766DA1">
        <w:rPr>
          <w:rFonts w:eastAsia="Calibri"/>
          <w:sz w:val="24"/>
          <w:szCs w:val="24"/>
          <w:lang w:val="en-US" w:eastAsia="en-US"/>
        </w:rPr>
        <w:t xml:space="preserve"> University will host the Republican Interuniversity Student Festival in </w:t>
      </w:r>
      <w:proofErr w:type="spellStart"/>
      <w:r w:rsidRPr="00766DA1">
        <w:rPr>
          <w:rFonts w:eastAsia="Calibri"/>
          <w:sz w:val="24"/>
          <w:szCs w:val="24"/>
          <w:lang w:val="en-US" w:eastAsia="en-US"/>
        </w:rPr>
        <w:t>honour</w:t>
      </w:r>
      <w:proofErr w:type="spellEnd"/>
      <w:r w:rsidRPr="00766DA1">
        <w:rPr>
          <w:rFonts w:eastAsia="Calibri"/>
          <w:sz w:val="24"/>
          <w:szCs w:val="24"/>
          <w:lang w:val="en-US" w:eastAsia="en-US"/>
        </w:rPr>
        <w:t xml:space="preserve"> of the 95th anniversary of the birth of the outstanding Kyrgyz writer, thinker and statesman </w:t>
      </w:r>
      <w:proofErr w:type="spellStart"/>
      <w:r w:rsidRPr="00766DA1">
        <w:rPr>
          <w:rFonts w:eastAsia="Calibri"/>
          <w:sz w:val="24"/>
          <w:szCs w:val="24"/>
          <w:lang w:val="en-US" w:eastAsia="en-US"/>
        </w:rPr>
        <w:t>Chingiz</w:t>
      </w:r>
      <w:proofErr w:type="spellEnd"/>
      <w:r w:rsidRPr="00766DA1">
        <w:rPr>
          <w:rFonts w:eastAsia="Calibri"/>
          <w:sz w:val="24"/>
          <w:szCs w:val="24"/>
          <w:lang w:val="en-US" w:eastAsia="en-US"/>
        </w:rPr>
        <w:t xml:space="preserve"> </w:t>
      </w:r>
      <w:proofErr w:type="spellStart"/>
      <w:r w:rsidRPr="00766DA1">
        <w:rPr>
          <w:rFonts w:eastAsia="Calibri"/>
          <w:sz w:val="24"/>
          <w:szCs w:val="24"/>
          <w:lang w:val="en-US" w:eastAsia="en-US"/>
        </w:rPr>
        <w:t>Torekulovich</w:t>
      </w:r>
      <w:proofErr w:type="spellEnd"/>
      <w:r w:rsidRPr="00766DA1">
        <w:rPr>
          <w:rFonts w:eastAsia="Calibri"/>
          <w:sz w:val="24"/>
          <w:szCs w:val="24"/>
          <w:lang w:val="en-US" w:eastAsia="en-US"/>
        </w:rPr>
        <w:t xml:space="preserve"> </w:t>
      </w:r>
      <w:proofErr w:type="spellStart"/>
      <w:r w:rsidRPr="00766DA1">
        <w:rPr>
          <w:rFonts w:eastAsia="Calibri"/>
          <w:sz w:val="24"/>
          <w:szCs w:val="24"/>
          <w:lang w:val="en-US" w:eastAsia="en-US"/>
        </w:rPr>
        <w:t>Aitmatov</w:t>
      </w:r>
      <w:proofErr w:type="spellEnd"/>
      <w:r w:rsidRPr="00766DA1">
        <w:rPr>
          <w:rFonts w:eastAsia="Calibri"/>
          <w:sz w:val="24"/>
          <w:szCs w:val="24"/>
          <w:lang w:val="en-US" w:eastAsia="en-US"/>
        </w:rPr>
        <w:t>.</w:t>
      </w:r>
    </w:p>
    <w:p w:rsidR="00766DA1" w:rsidRPr="00766DA1" w:rsidRDefault="00766DA1" w:rsidP="00385019">
      <w:pPr>
        <w:ind w:firstLine="708"/>
        <w:jc w:val="both"/>
        <w:rPr>
          <w:rFonts w:eastAsia="Calibri"/>
          <w:sz w:val="24"/>
          <w:szCs w:val="24"/>
          <w:lang w:val="en-US" w:eastAsia="en-US"/>
        </w:rPr>
      </w:pPr>
      <w:r w:rsidRPr="00766DA1">
        <w:rPr>
          <w:rFonts w:eastAsia="Calibri"/>
          <w:sz w:val="24"/>
          <w:szCs w:val="24"/>
          <w:lang w:val="en-US" w:eastAsia="en-US"/>
        </w:rPr>
        <w:t xml:space="preserve">The festival is held at the initiative of the Kyrgyz-Turkish </w:t>
      </w:r>
      <w:proofErr w:type="spellStart"/>
      <w:r w:rsidRPr="00766DA1">
        <w:rPr>
          <w:rFonts w:eastAsia="Calibri"/>
          <w:sz w:val="24"/>
          <w:szCs w:val="24"/>
          <w:lang w:val="en-US" w:eastAsia="en-US"/>
        </w:rPr>
        <w:t>Manas</w:t>
      </w:r>
      <w:proofErr w:type="spellEnd"/>
      <w:r w:rsidRPr="00766DA1">
        <w:rPr>
          <w:rFonts w:eastAsia="Calibri"/>
          <w:sz w:val="24"/>
          <w:szCs w:val="24"/>
          <w:lang w:val="en-US" w:eastAsia="en-US"/>
        </w:rPr>
        <w:t xml:space="preserve"> University and the Confucius Institute. The organizers of the festival are the Department of Philology (Programs of Russian Language and Literature, English Language and Literature, and Chinese Language and Literature) of the Faculty of Humanities of Kyrgyz-Turkish </w:t>
      </w:r>
      <w:proofErr w:type="spellStart"/>
      <w:r w:rsidRPr="00766DA1">
        <w:rPr>
          <w:rFonts w:eastAsia="Calibri"/>
          <w:sz w:val="24"/>
          <w:szCs w:val="24"/>
          <w:lang w:val="en-US" w:eastAsia="en-US"/>
        </w:rPr>
        <w:t>Manas</w:t>
      </w:r>
      <w:proofErr w:type="spellEnd"/>
      <w:r w:rsidRPr="00766DA1">
        <w:rPr>
          <w:rFonts w:eastAsia="Calibri"/>
          <w:sz w:val="24"/>
          <w:szCs w:val="24"/>
          <w:lang w:val="en-US" w:eastAsia="en-US"/>
        </w:rPr>
        <w:t xml:space="preserve"> University and the Confucius Institute.</w:t>
      </w:r>
    </w:p>
    <w:p w:rsidR="00766DA1" w:rsidRPr="00766DA1" w:rsidRDefault="00766DA1" w:rsidP="00385019">
      <w:pPr>
        <w:ind w:firstLine="708"/>
        <w:jc w:val="both"/>
        <w:rPr>
          <w:rFonts w:eastAsia="Calibri"/>
          <w:sz w:val="24"/>
          <w:szCs w:val="24"/>
          <w:lang w:val="en-US" w:eastAsia="en-US"/>
        </w:rPr>
      </w:pPr>
      <w:r w:rsidRPr="00766DA1">
        <w:rPr>
          <w:rFonts w:eastAsia="Calibri"/>
          <w:sz w:val="24"/>
          <w:szCs w:val="24"/>
          <w:lang w:val="en-US" w:eastAsia="en-US"/>
        </w:rPr>
        <w:t xml:space="preserve">The purpose of the festival is to increase the interest of students in </w:t>
      </w:r>
      <w:proofErr w:type="spellStart"/>
      <w:r w:rsidRPr="00766DA1">
        <w:rPr>
          <w:rFonts w:eastAsia="Calibri"/>
          <w:sz w:val="24"/>
          <w:szCs w:val="24"/>
          <w:lang w:val="en-US" w:eastAsia="en-US"/>
        </w:rPr>
        <w:t>Chingiz</w:t>
      </w:r>
      <w:proofErr w:type="spellEnd"/>
      <w:r w:rsidRPr="00766DA1">
        <w:rPr>
          <w:rFonts w:eastAsia="Calibri"/>
          <w:sz w:val="24"/>
          <w:szCs w:val="24"/>
          <w:lang w:val="en-US" w:eastAsia="en-US"/>
        </w:rPr>
        <w:t xml:space="preserve"> </w:t>
      </w:r>
      <w:proofErr w:type="spellStart"/>
      <w:r w:rsidRPr="00766DA1">
        <w:rPr>
          <w:rFonts w:eastAsia="Calibri"/>
          <w:sz w:val="24"/>
          <w:szCs w:val="24"/>
          <w:lang w:val="en-US" w:eastAsia="en-US"/>
        </w:rPr>
        <w:t>Aitmatov’s</w:t>
      </w:r>
      <w:proofErr w:type="spellEnd"/>
      <w:r w:rsidRPr="00766DA1">
        <w:rPr>
          <w:rFonts w:eastAsia="Calibri"/>
          <w:sz w:val="24"/>
          <w:szCs w:val="24"/>
          <w:lang w:val="en-US" w:eastAsia="en-US"/>
        </w:rPr>
        <w:t xml:space="preserve"> works, promote mutual communication among students, cultivate leadership qualities and encourage the most active and initiative participants.</w:t>
      </w:r>
    </w:p>
    <w:p w:rsidR="00766DA1" w:rsidRPr="00766DA1" w:rsidRDefault="00766DA1" w:rsidP="00385019">
      <w:pPr>
        <w:ind w:firstLine="708"/>
        <w:jc w:val="both"/>
        <w:rPr>
          <w:rFonts w:eastAsia="Calibri"/>
          <w:sz w:val="24"/>
          <w:szCs w:val="24"/>
          <w:lang w:val="en-US" w:eastAsia="en-US"/>
        </w:rPr>
      </w:pPr>
      <w:r w:rsidRPr="00766DA1">
        <w:rPr>
          <w:rFonts w:eastAsia="Calibri"/>
          <w:sz w:val="24"/>
          <w:szCs w:val="24"/>
          <w:lang w:val="en-US" w:eastAsia="en-US"/>
        </w:rPr>
        <w:t>The festival languages are Kyrgyz, Turkish, Russian, English and Chinese.</w:t>
      </w:r>
    </w:p>
    <w:p w:rsidR="00766DA1" w:rsidRPr="00766DA1" w:rsidRDefault="00766DA1" w:rsidP="00385019">
      <w:pPr>
        <w:ind w:firstLine="708"/>
        <w:jc w:val="both"/>
        <w:rPr>
          <w:rFonts w:eastAsia="Calibri"/>
          <w:sz w:val="24"/>
          <w:szCs w:val="24"/>
          <w:lang w:val="en-US" w:eastAsia="en-US"/>
        </w:rPr>
      </w:pPr>
      <w:r w:rsidRPr="00766DA1">
        <w:rPr>
          <w:rFonts w:eastAsia="Calibri"/>
          <w:sz w:val="24"/>
          <w:szCs w:val="24"/>
          <w:lang w:val="en-US" w:eastAsia="en-US"/>
        </w:rPr>
        <w:t xml:space="preserve">Undergraduates and graduates from universities of the Kyrgyz Republic are invited to participate in the festival. </w:t>
      </w:r>
    </w:p>
    <w:p w:rsidR="00766DA1" w:rsidRPr="00766DA1" w:rsidRDefault="00766DA1" w:rsidP="00385019">
      <w:pPr>
        <w:ind w:firstLine="708"/>
        <w:jc w:val="both"/>
        <w:rPr>
          <w:rFonts w:eastAsia="Calibri"/>
          <w:b/>
          <w:sz w:val="24"/>
          <w:szCs w:val="24"/>
          <w:lang w:val="en-US" w:eastAsia="en-US"/>
        </w:rPr>
      </w:pPr>
      <w:r w:rsidRPr="00766DA1">
        <w:rPr>
          <w:rFonts w:eastAsia="Calibri"/>
          <w:b/>
          <w:sz w:val="24"/>
          <w:szCs w:val="24"/>
          <w:lang w:val="en-US" w:eastAsia="en-US"/>
        </w:rPr>
        <w:t>The festival is held within one day and consists of three nominations.</w:t>
      </w:r>
    </w:p>
    <w:p w:rsidR="00766DA1" w:rsidRPr="00766DA1" w:rsidRDefault="00766DA1" w:rsidP="00385019">
      <w:pPr>
        <w:ind w:firstLine="708"/>
        <w:jc w:val="both"/>
        <w:rPr>
          <w:rFonts w:eastAsia="Calibri"/>
          <w:b/>
          <w:sz w:val="24"/>
          <w:szCs w:val="24"/>
          <w:lang w:val="en-US" w:eastAsia="en-US"/>
        </w:rPr>
      </w:pPr>
      <w:r w:rsidRPr="00766DA1">
        <w:rPr>
          <w:rFonts w:eastAsia="Calibri"/>
          <w:i/>
          <w:sz w:val="24"/>
          <w:szCs w:val="24"/>
          <w:lang w:val="en-US" w:eastAsia="en-US"/>
        </w:rPr>
        <w:t>The first nomination</w:t>
      </w:r>
      <w:r w:rsidRPr="00766DA1">
        <w:rPr>
          <w:rFonts w:eastAsia="Calibri"/>
          <w:sz w:val="24"/>
          <w:szCs w:val="24"/>
          <w:lang w:val="en-US" w:eastAsia="en-US"/>
        </w:rPr>
        <w:t xml:space="preserve"> is “Expressive reading of </w:t>
      </w:r>
      <w:proofErr w:type="spellStart"/>
      <w:r w:rsidRPr="00766DA1">
        <w:rPr>
          <w:rFonts w:eastAsia="Calibri"/>
          <w:sz w:val="24"/>
          <w:szCs w:val="24"/>
          <w:lang w:val="en-US" w:eastAsia="en-US"/>
        </w:rPr>
        <w:t>Aitmatov’s</w:t>
      </w:r>
      <w:proofErr w:type="spellEnd"/>
      <w:r w:rsidRPr="00766DA1">
        <w:rPr>
          <w:rFonts w:eastAsia="Calibri"/>
          <w:sz w:val="24"/>
          <w:szCs w:val="24"/>
          <w:lang w:val="en-US" w:eastAsia="en-US"/>
        </w:rPr>
        <w:t xml:space="preserve"> texts with role performance”.  Both team and individual performances are expected. Participants are required to prepare </w:t>
      </w:r>
      <w:r w:rsidRPr="00766DA1">
        <w:rPr>
          <w:rFonts w:eastAsia="Calibri"/>
          <w:b/>
          <w:sz w:val="24"/>
          <w:szCs w:val="24"/>
          <w:lang w:val="en-US" w:eastAsia="en-US"/>
        </w:rPr>
        <w:t xml:space="preserve">a three-minute reading of an excerpt from the writer’s text with role performance </w:t>
      </w:r>
      <w:r w:rsidRPr="00766DA1">
        <w:rPr>
          <w:rFonts w:eastAsia="Calibri"/>
          <w:sz w:val="24"/>
          <w:szCs w:val="24"/>
          <w:lang w:val="en-US" w:eastAsia="en-US"/>
        </w:rPr>
        <w:t xml:space="preserve">(own props and musical accompaniment are possible). </w:t>
      </w:r>
      <w:r w:rsidRPr="00766DA1">
        <w:rPr>
          <w:rFonts w:eastAsia="Calibri"/>
          <w:b/>
          <w:sz w:val="24"/>
          <w:szCs w:val="24"/>
          <w:u w:val="single"/>
          <w:lang w:val="en-US" w:eastAsia="en-US"/>
        </w:rPr>
        <w:t>The number of participants in this nomination</w:t>
      </w:r>
      <w:r w:rsidRPr="00766DA1">
        <w:rPr>
          <w:rFonts w:eastAsia="Calibri"/>
          <w:sz w:val="24"/>
          <w:szCs w:val="24"/>
          <w:u w:val="single"/>
          <w:lang w:val="en-US" w:eastAsia="en-US"/>
        </w:rPr>
        <w:t xml:space="preserve"> </w:t>
      </w:r>
      <w:r w:rsidRPr="00766DA1">
        <w:rPr>
          <w:rFonts w:eastAsia="Calibri"/>
          <w:b/>
          <w:sz w:val="24"/>
          <w:szCs w:val="24"/>
          <w:u w:val="single"/>
          <w:lang w:val="en-US" w:eastAsia="en-US"/>
        </w:rPr>
        <w:t xml:space="preserve">is limited to 20 students. </w:t>
      </w:r>
      <w:r w:rsidRPr="00766DA1">
        <w:rPr>
          <w:rFonts w:eastAsia="Calibri"/>
          <w:b/>
          <w:sz w:val="24"/>
          <w:szCs w:val="24"/>
          <w:lang w:val="en-US" w:eastAsia="en-US"/>
        </w:rPr>
        <w:t>Participants in this category are to submit applications in advance at the email address provided below.</w:t>
      </w:r>
    </w:p>
    <w:p w:rsidR="00766DA1" w:rsidRPr="00766DA1" w:rsidRDefault="00766DA1" w:rsidP="00385019">
      <w:pPr>
        <w:ind w:firstLine="708"/>
        <w:jc w:val="both"/>
        <w:rPr>
          <w:rFonts w:eastAsia="Calibri"/>
          <w:sz w:val="24"/>
          <w:szCs w:val="24"/>
          <w:lang w:val="en-US" w:eastAsia="en-US"/>
        </w:rPr>
      </w:pPr>
      <w:r w:rsidRPr="00766DA1">
        <w:rPr>
          <w:rFonts w:eastAsia="Calibri"/>
          <w:i/>
          <w:sz w:val="24"/>
          <w:szCs w:val="24"/>
          <w:lang w:val="en-US" w:eastAsia="en-US"/>
        </w:rPr>
        <w:t>The second nomination</w:t>
      </w:r>
      <w:r w:rsidRPr="00766DA1">
        <w:rPr>
          <w:rFonts w:eastAsia="Calibri"/>
          <w:sz w:val="24"/>
          <w:szCs w:val="24"/>
          <w:lang w:val="en-US" w:eastAsia="en-US"/>
        </w:rPr>
        <w:t xml:space="preserve"> is “</w:t>
      </w:r>
      <w:r w:rsidRPr="00766DA1">
        <w:rPr>
          <w:rFonts w:eastAsia="Calibri"/>
          <w:b/>
          <w:sz w:val="24"/>
          <w:szCs w:val="24"/>
          <w:lang w:val="en-US" w:eastAsia="en-US"/>
        </w:rPr>
        <w:t xml:space="preserve">My </w:t>
      </w:r>
      <w:proofErr w:type="spellStart"/>
      <w:r w:rsidRPr="00766DA1">
        <w:rPr>
          <w:rFonts w:eastAsia="Calibri"/>
          <w:b/>
          <w:sz w:val="24"/>
          <w:szCs w:val="24"/>
          <w:lang w:val="en-US" w:eastAsia="en-US"/>
        </w:rPr>
        <w:t>Aitmatov</w:t>
      </w:r>
      <w:proofErr w:type="spellEnd"/>
      <w:r w:rsidRPr="00766DA1">
        <w:rPr>
          <w:rFonts w:eastAsia="Calibri"/>
          <w:b/>
          <w:sz w:val="24"/>
          <w:szCs w:val="24"/>
          <w:lang w:val="en-US" w:eastAsia="en-US"/>
        </w:rPr>
        <w:t>”</w:t>
      </w:r>
      <w:r w:rsidRPr="00766DA1">
        <w:rPr>
          <w:rFonts w:eastAsia="Calibri"/>
          <w:sz w:val="24"/>
          <w:szCs w:val="24"/>
          <w:lang w:val="en-US" w:eastAsia="en-US"/>
        </w:rPr>
        <w:t xml:space="preserve"> and is conducted by voicing pre-prepared brief statements ORALLY. The aim of the statement is to formulate the student’s personal, original perception of </w:t>
      </w:r>
      <w:proofErr w:type="spellStart"/>
      <w:r w:rsidRPr="00766DA1">
        <w:rPr>
          <w:rFonts w:eastAsia="Calibri"/>
          <w:sz w:val="24"/>
          <w:szCs w:val="24"/>
          <w:lang w:val="en-US" w:eastAsia="en-US"/>
        </w:rPr>
        <w:t>Aitmatov’s</w:t>
      </w:r>
      <w:proofErr w:type="spellEnd"/>
      <w:r w:rsidRPr="00766DA1">
        <w:rPr>
          <w:rFonts w:eastAsia="Calibri"/>
          <w:sz w:val="24"/>
          <w:szCs w:val="24"/>
          <w:lang w:val="en-US" w:eastAsia="en-US"/>
        </w:rPr>
        <w:t xml:space="preserve"> creative world. The time limit for statements is </w:t>
      </w:r>
      <w:r w:rsidRPr="00766DA1">
        <w:rPr>
          <w:rFonts w:eastAsia="Calibri"/>
          <w:b/>
          <w:sz w:val="24"/>
          <w:szCs w:val="24"/>
          <w:lang w:val="en-US" w:eastAsia="en-US"/>
        </w:rPr>
        <w:t>from one to three minutes</w:t>
      </w:r>
      <w:r w:rsidRPr="00766DA1">
        <w:rPr>
          <w:rFonts w:eastAsia="Calibri"/>
          <w:sz w:val="24"/>
          <w:szCs w:val="24"/>
          <w:lang w:val="en-US" w:eastAsia="en-US"/>
        </w:rPr>
        <w:t>. Contestants voice their statements from the stage</w:t>
      </w:r>
      <w:r w:rsidRPr="00766DA1">
        <w:rPr>
          <w:rFonts w:eastAsia="Calibri"/>
          <w:sz w:val="24"/>
          <w:szCs w:val="24"/>
          <w:u w:val="single"/>
          <w:lang w:val="en-US" w:eastAsia="en-US"/>
        </w:rPr>
        <w:t xml:space="preserve">. </w:t>
      </w:r>
      <w:r w:rsidRPr="00671AEA">
        <w:rPr>
          <w:rFonts w:eastAsia="Calibri"/>
          <w:b/>
          <w:sz w:val="24"/>
          <w:szCs w:val="24"/>
          <w:u w:val="single"/>
          <w:lang w:val="en-US" w:eastAsia="en-US"/>
        </w:rPr>
        <w:t>T</w:t>
      </w:r>
      <w:r w:rsidRPr="00766DA1">
        <w:rPr>
          <w:rFonts w:eastAsia="Calibri"/>
          <w:b/>
          <w:sz w:val="24"/>
          <w:szCs w:val="24"/>
          <w:u w:val="single"/>
          <w:lang w:val="en-US" w:eastAsia="en-US"/>
        </w:rPr>
        <w:t>he number of participants in this nomination is limited to 30 students.</w:t>
      </w:r>
      <w:r w:rsidRPr="00766DA1">
        <w:rPr>
          <w:rFonts w:eastAsia="Calibri"/>
          <w:sz w:val="24"/>
          <w:szCs w:val="24"/>
          <w:u w:val="single"/>
          <w:lang w:val="en-US" w:eastAsia="en-US"/>
        </w:rPr>
        <w:t xml:space="preserve"> </w:t>
      </w:r>
      <w:r w:rsidRPr="00766DA1">
        <w:rPr>
          <w:rFonts w:eastAsia="Calibri"/>
          <w:sz w:val="24"/>
          <w:szCs w:val="24"/>
          <w:lang w:val="en-US" w:eastAsia="en-US"/>
        </w:rPr>
        <w:t xml:space="preserve">Written texts of statements are not accepted. Contestants in this category submit applications in advance and register at the email address provided below. </w:t>
      </w:r>
    </w:p>
    <w:p w:rsidR="00766DA1" w:rsidRPr="00766DA1" w:rsidRDefault="00766DA1" w:rsidP="00385019">
      <w:pPr>
        <w:ind w:firstLine="708"/>
        <w:jc w:val="both"/>
        <w:rPr>
          <w:rFonts w:eastAsia="Calibri"/>
          <w:sz w:val="24"/>
          <w:szCs w:val="24"/>
          <w:lang w:val="en-US" w:eastAsia="en-US"/>
        </w:rPr>
      </w:pPr>
      <w:r w:rsidRPr="00766DA1">
        <w:rPr>
          <w:rFonts w:eastAsia="Calibri"/>
          <w:sz w:val="24"/>
          <w:szCs w:val="24"/>
          <w:lang w:val="en-US" w:eastAsia="en-US"/>
        </w:rPr>
        <w:t>The third nomination is “</w:t>
      </w:r>
      <w:r w:rsidRPr="00766DA1">
        <w:rPr>
          <w:rFonts w:eastAsia="Calibri"/>
          <w:b/>
          <w:sz w:val="24"/>
          <w:szCs w:val="24"/>
          <w:lang w:val="en-US" w:eastAsia="en-US"/>
        </w:rPr>
        <w:t xml:space="preserve">Quiz on </w:t>
      </w:r>
      <w:proofErr w:type="spellStart"/>
      <w:r w:rsidRPr="00766DA1">
        <w:rPr>
          <w:rFonts w:eastAsia="Calibri"/>
          <w:b/>
          <w:sz w:val="24"/>
          <w:szCs w:val="24"/>
          <w:lang w:val="en-US" w:eastAsia="en-US"/>
        </w:rPr>
        <w:t>Aitmatov’s</w:t>
      </w:r>
      <w:proofErr w:type="spellEnd"/>
      <w:r w:rsidRPr="00766DA1">
        <w:rPr>
          <w:rFonts w:eastAsia="Calibri"/>
          <w:b/>
          <w:sz w:val="24"/>
          <w:szCs w:val="24"/>
          <w:lang w:val="en-US" w:eastAsia="en-US"/>
        </w:rPr>
        <w:t xml:space="preserve"> works,”</w:t>
      </w:r>
      <w:r w:rsidRPr="00766DA1">
        <w:rPr>
          <w:rFonts w:eastAsia="Calibri"/>
          <w:sz w:val="24"/>
          <w:szCs w:val="24"/>
          <w:lang w:val="en-US" w:eastAsia="en-US"/>
        </w:rPr>
        <w:t xml:space="preserve"> where participants and spectators are asked various questions related to the life and work of the writer. The most active participants will be awarded valuable gifts. </w:t>
      </w:r>
      <w:r w:rsidRPr="00766DA1">
        <w:rPr>
          <w:rFonts w:eastAsia="Calibri"/>
          <w:b/>
          <w:sz w:val="24"/>
          <w:szCs w:val="24"/>
          <w:u w:val="single"/>
          <w:lang w:val="en-US" w:eastAsia="en-US"/>
        </w:rPr>
        <w:t>Registration is not required to participate in this nomination.</w:t>
      </w:r>
      <w:r w:rsidRPr="00766DA1">
        <w:rPr>
          <w:rFonts w:eastAsia="Calibri"/>
          <w:sz w:val="24"/>
          <w:szCs w:val="24"/>
          <w:lang w:val="en-US" w:eastAsia="en-US"/>
        </w:rPr>
        <w:t xml:space="preserve"> </w:t>
      </w:r>
    </w:p>
    <w:p w:rsidR="00766DA1" w:rsidRPr="00766DA1" w:rsidRDefault="00766DA1" w:rsidP="00385019">
      <w:pPr>
        <w:ind w:firstLine="708"/>
        <w:jc w:val="both"/>
        <w:rPr>
          <w:rFonts w:eastAsia="Calibri"/>
          <w:sz w:val="24"/>
          <w:szCs w:val="24"/>
          <w:lang w:val="en-US" w:eastAsia="en-US"/>
        </w:rPr>
      </w:pPr>
      <w:r w:rsidRPr="00766DA1">
        <w:rPr>
          <w:rFonts w:eastAsia="Calibri"/>
          <w:sz w:val="24"/>
          <w:szCs w:val="24"/>
          <w:lang w:val="en-US" w:eastAsia="en-US"/>
        </w:rPr>
        <w:t>An authoritative jury of 5 people will be formed to conduct the festival.</w:t>
      </w:r>
    </w:p>
    <w:p w:rsidR="00766DA1" w:rsidRPr="00766DA1" w:rsidRDefault="00766DA1" w:rsidP="00385019">
      <w:pPr>
        <w:ind w:firstLine="708"/>
        <w:jc w:val="both"/>
        <w:rPr>
          <w:rFonts w:eastAsia="Calibri"/>
          <w:sz w:val="24"/>
          <w:szCs w:val="24"/>
          <w:lang w:val="en-US" w:eastAsia="en-US"/>
        </w:rPr>
      </w:pPr>
      <w:r w:rsidRPr="00766DA1">
        <w:rPr>
          <w:rFonts w:eastAsia="Calibri"/>
          <w:sz w:val="24"/>
          <w:szCs w:val="24"/>
          <w:lang w:val="en-US" w:eastAsia="en-US"/>
        </w:rPr>
        <w:lastRenderedPageBreak/>
        <w:t xml:space="preserve">Applications can be submitted either individually or on behalf of the university that the student represents. </w:t>
      </w:r>
    </w:p>
    <w:p w:rsidR="00766DA1" w:rsidRPr="00766DA1" w:rsidRDefault="00766DA1" w:rsidP="00385019">
      <w:pPr>
        <w:ind w:firstLine="708"/>
        <w:jc w:val="both"/>
        <w:rPr>
          <w:rFonts w:eastAsia="Calibri"/>
          <w:sz w:val="24"/>
          <w:szCs w:val="24"/>
          <w:lang w:val="en-US" w:eastAsia="en-US"/>
        </w:rPr>
      </w:pPr>
      <w:r w:rsidRPr="00766DA1">
        <w:rPr>
          <w:rFonts w:eastAsia="Calibri"/>
          <w:sz w:val="24"/>
          <w:szCs w:val="24"/>
          <w:lang w:val="en-US" w:eastAsia="en-US"/>
        </w:rPr>
        <w:t xml:space="preserve">At the end of the festival, the results of all three nominations will be summed up, and winners will be determined for each of them. </w:t>
      </w:r>
    </w:p>
    <w:p w:rsidR="00766DA1" w:rsidRPr="00766DA1" w:rsidRDefault="00766DA1" w:rsidP="00385019">
      <w:pPr>
        <w:ind w:firstLine="708"/>
        <w:jc w:val="both"/>
        <w:rPr>
          <w:rFonts w:eastAsia="Calibri"/>
          <w:sz w:val="24"/>
          <w:szCs w:val="24"/>
          <w:lang w:val="en-US" w:eastAsia="en-US"/>
        </w:rPr>
      </w:pPr>
      <w:r w:rsidRPr="00766DA1">
        <w:rPr>
          <w:rFonts w:eastAsia="Calibri"/>
          <w:b/>
          <w:sz w:val="24"/>
          <w:szCs w:val="24"/>
          <w:lang w:val="en-US" w:eastAsia="en-US"/>
        </w:rPr>
        <w:t>The winners will receive valuable prizes</w:t>
      </w:r>
      <w:r w:rsidRPr="00766DA1">
        <w:rPr>
          <w:rFonts w:eastAsia="Calibri"/>
          <w:sz w:val="24"/>
          <w:szCs w:val="24"/>
          <w:lang w:val="en-US" w:eastAsia="en-US"/>
        </w:rPr>
        <w:t>:</w:t>
      </w:r>
    </w:p>
    <w:p w:rsidR="00766DA1" w:rsidRPr="00766DA1" w:rsidRDefault="00766DA1" w:rsidP="00385019">
      <w:pPr>
        <w:ind w:firstLine="708"/>
        <w:jc w:val="both"/>
        <w:rPr>
          <w:rFonts w:eastAsia="Calibri"/>
          <w:sz w:val="24"/>
          <w:szCs w:val="24"/>
          <w:lang w:val="en-US" w:eastAsia="en-US"/>
        </w:rPr>
      </w:pPr>
      <w:r w:rsidRPr="00766DA1">
        <w:rPr>
          <w:rFonts w:eastAsia="Calibri"/>
          <w:sz w:val="24"/>
          <w:szCs w:val="24"/>
          <w:lang w:val="en-US" w:eastAsia="en-US"/>
        </w:rPr>
        <w:t>1. Grand Prix “</w:t>
      </w:r>
      <w:proofErr w:type="spellStart"/>
      <w:r w:rsidRPr="00766DA1">
        <w:rPr>
          <w:rFonts w:eastAsia="Calibri"/>
          <w:sz w:val="24"/>
          <w:szCs w:val="24"/>
          <w:lang w:val="en-US" w:eastAsia="en-US"/>
        </w:rPr>
        <w:t>Aitmatov</w:t>
      </w:r>
      <w:proofErr w:type="spellEnd"/>
      <w:r w:rsidR="00671AEA">
        <w:rPr>
          <w:rFonts w:eastAsia="Calibri"/>
          <w:sz w:val="24"/>
          <w:szCs w:val="24"/>
          <w:lang w:val="en-US" w:eastAsia="en-US"/>
        </w:rPr>
        <w:t>-</w:t>
      </w:r>
      <w:r w:rsidRPr="00766DA1">
        <w:rPr>
          <w:rFonts w:eastAsia="Calibri"/>
          <w:sz w:val="24"/>
          <w:szCs w:val="24"/>
          <w:lang w:val="en-US" w:eastAsia="en-US"/>
        </w:rPr>
        <w:t xml:space="preserve"> Fiesta” (one nomination – 2000 </w:t>
      </w:r>
      <w:proofErr w:type="spellStart"/>
      <w:r w:rsidRPr="00766DA1">
        <w:rPr>
          <w:rFonts w:eastAsia="Calibri"/>
          <w:sz w:val="24"/>
          <w:szCs w:val="24"/>
          <w:lang w:val="en-US" w:eastAsia="en-US"/>
        </w:rPr>
        <w:t>soms</w:t>
      </w:r>
      <w:proofErr w:type="spellEnd"/>
      <w:r w:rsidRPr="00766DA1">
        <w:rPr>
          <w:rFonts w:eastAsia="Calibri"/>
          <w:sz w:val="24"/>
          <w:szCs w:val="24"/>
          <w:lang w:val="en-US" w:eastAsia="en-US"/>
        </w:rPr>
        <w:t>).</w:t>
      </w:r>
    </w:p>
    <w:p w:rsidR="00766DA1" w:rsidRPr="00766DA1" w:rsidRDefault="00766DA1" w:rsidP="00385019">
      <w:pPr>
        <w:ind w:firstLine="708"/>
        <w:jc w:val="both"/>
        <w:rPr>
          <w:rFonts w:eastAsia="Calibri"/>
          <w:sz w:val="24"/>
          <w:szCs w:val="24"/>
          <w:lang w:val="en-US" w:eastAsia="en-US"/>
        </w:rPr>
      </w:pPr>
      <w:r w:rsidRPr="00766DA1">
        <w:rPr>
          <w:rFonts w:eastAsia="Calibri"/>
          <w:sz w:val="24"/>
          <w:szCs w:val="24"/>
          <w:lang w:val="en-US" w:eastAsia="en-US"/>
        </w:rPr>
        <w:t xml:space="preserve">2. Two first places (based on the results of two nominations </w:t>
      </w:r>
      <w:r w:rsidR="008F73E6" w:rsidRPr="00766DA1">
        <w:rPr>
          <w:rFonts w:eastAsia="Calibri"/>
          <w:sz w:val="24"/>
          <w:szCs w:val="24"/>
          <w:lang w:val="en-US" w:eastAsia="en-US"/>
        </w:rPr>
        <w:t>–</w:t>
      </w:r>
      <w:r w:rsidRPr="00766DA1">
        <w:rPr>
          <w:rFonts w:eastAsia="Calibri"/>
          <w:sz w:val="24"/>
          <w:szCs w:val="24"/>
          <w:lang w:val="en-US" w:eastAsia="en-US"/>
        </w:rPr>
        <w:t xml:space="preserve"> 1500 </w:t>
      </w:r>
      <w:proofErr w:type="spellStart"/>
      <w:r w:rsidRPr="00766DA1">
        <w:rPr>
          <w:rFonts w:eastAsia="Calibri"/>
          <w:sz w:val="24"/>
          <w:szCs w:val="24"/>
          <w:lang w:val="en-US" w:eastAsia="en-US"/>
        </w:rPr>
        <w:t>soms</w:t>
      </w:r>
      <w:proofErr w:type="spellEnd"/>
      <w:r w:rsidRPr="00766DA1">
        <w:rPr>
          <w:rFonts w:eastAsia="Calibri"/>
          <w:sz w:val="24"/>
          <w:szCs w:val="24"/>
          <w:lang w:val="en-US" w:eastAsia="en-US"/>
        </w:rPr>
        <w:t xml:space="preserve"> each).</w:t>
      </w:r>
    </w:p>
    <w:p w:rsidR="00766DA1" w:rsidRPr="00766DA1" w:rsidRDefault="00766DA1" w:rsidP="00385019">
      <w:pPr>
        <w:ind w:firstLine="708"/>
        <w:jc w:val="both"/>
        <w:rPr>
          <w:rFonts w:eastAsia="Calibri"/>
          <w:sz w:val="24"/>
          <w:szCs w:val="24"/>
          <w:lang w:val="en-US" w:eastAsia="en-US"/>
        </w:rPr>
      </w:pPr>
      <w:r w:rsidRPr="00766DA1">
        <w:rPr>
          <w:rFonts w:eastAsia="Calibri"/>
          <w:sz w:val="24"/>
          <w:szCs w:val="24"/>
          <w:lang w:val="en-US" w:eastAsia="en-US"/>
        </w:rPr>
        <w:t xml:space="preserve">3. Four second places (1000 </w:t>
      </w:r>
      <w:proofErr w:type="spellStart"/>
      <w:r w:rsidRPr="00766DA1">
        <w:rPr>
          <w:rFonts w:eastAsia="Calibri"/>
          <w:sz w:val="24"/>
          <w:szCs w:val="24"/>
          <w:lang w:val="en-US" w:eastAsia="en-US"/>
        </w:rPr>
        <w:t>soms</w:t>
      </w:r>
      <w:proofErr w:type="spellEnd"/>
      <w:r w:rsidRPr="00766DA1">
        <w:rPr>
          <w:rFonts w:eastAsia="Calibri"/>
          <w:sz w:val="24"/>
          <w:szCs w:val="24"/>
          <w:lang w:val="en-US" w:eastAsia="en-US"/>
        </w:rPr>
        <w:t xml:space="preserve"> each).</w:t>
      </w:r>
    </w:p>
    <w:p w:rsidR="00766DA1" w:rsidRPr="00766DA1" w:rsidRDefault="00766DA1" w:rsidP="00385019">
      <w:pPr>
        <w:ind w:firstLine="708"/>
        <w:jc w:val="both"/>
        <w:rPr>
          <w:rFonts w:eastAsia="Calibri"/>
          <w:sz w:val="24"/>
          <w:szCs w:val="24"/>
          <w:lang w:val="en-US" w:eastAsia="en-US"/>
        </w:rPr>
      </w:pPr>
      <w:r w:rsidRPr="00766DA1">
        <w:rPr>
          <w:rFonts w:eastAsia="Calibri"/>
          <w:sz w:val="24"/>
          <w:szCs w:val="24"/>
          <w:lang w:val="en-US" w:eastAsia="en-US"/>
        </w:rPr>
        <w:t xml:space="preserve">4. Six third places (500 </w:t>
      </w:r>
      <w:proofErr w:type="spellStart"/>
      <w:r w:rsidRPr="00766DA1">
        <w:rPr>
          <w:rFonts w:eastAsia="Calibri"/>
          <w:sz w:val="24"/>
          <w:szCs w:val="24"/>
          <w:lang w:val="en-US" w:eastAsia="en-US"/>
        </w:rPr>
        <w:t>soms</w:t>
      </w:r>
      <w:proofErr w:type="spellEnd"/>
      <w:r w:rsidRPr="00766DA1">
        <w:rPr>
          <w:rFonts w:eastAsia="Calibri"/>
          <w:sz w:val="24"/>
          <w:szCs w:val="24"/>
          <w:lang w:val="en-US" w:eastAsia="en-US"/>
        </w:rPr>
        <w:t xml:space="preserve"> each).</w:t>
      </w:r>
    </w:p>
    <w:p w:rsidR="00766DA1" w:rsidRPr="00766DA1" w:rsidRDefault="00766DA1" w:rsidP="00385019">
      <w:pPr>
        <w:ind w:firstLine="708"/>
        <w:jc w:val="both"/>
        <w:rPr>
          <w:rFonts w:eastAsia="Calibri"/>
          <w:sz w:val="24"/>
          <w:szCs w:val="24"/>
          <w:lang w:val="en-US" w:eastAsia="en-US"/>
        </w:rPr>
      </w:pPr>
      <w:r w:rsidRPr="00766DA1">
        <w:rPr>
          <w:rFonts w:eastAsia="Calibri"/>
          <w:sz w:val="24"/>
          <w:szCs w:val="24"/>
          <w:lang w:val="en-US" w:eastAsia="en-US"/>
        </w:rPr>
        <w:t xml:space="preserve">Based on the results of the </w:t>
      </w:r>
      <w:proofErr w:type="spellStart"/>
      <w:r w:rsidRPr="00766DA1">
        <w:rPr>
          <w:rFonts w:eastAsia="Calibri"/>
          <w:sz w:val="24"/>
          <w:szCs w:val="24"/>
          <w:lang w:val="en-US" w:eastAsia="en-US"/>
        </w:rPr>
        <w:t>Aitmatov</w:t>
      </w:r>
      <w:proofErr w:type="spellEnd"/>
      <w:r w:rsidRPr="00766DA1">
        <w:rPr>
          <w:rFonts w:eastAsia="Calibri"/>
          <w:sz w:val="24"/>
          <w:szCs w:val="24"/>
          <w:lang w:val="en-US" w:eastAsia="en-US"/>
        </w:rPr>
        <w:t xml:space="preserve"> Fiesta festival, certificates will be issued to participants </w:t>
      </w:r>
    </w:p>
    <w:p w:rsidR="00766DA1" w:rsidRPr="00766DA1" w:rsidRDefault="00766DA1" w:rsidP="00385019">
      <w:pPr>
        <w:ind w:firstLine="708"/>
        <w:jc w:val="both"/>
        <w:rPr>
          <w:rFonts w:eastAsia="Calibri"/>
          <w:sz w:val="24"/>
          <w:szCs w:val="24"/>
          <w:lang w:val="en-US" w:eastAsia="en-US"/>
        </w:rPr>
      </w:pPr>
      <w:r w:rsidRPr="00766DA1">
        <w:rPr>
          <w:rFonts w:eastAsia="Calibri"/>
          <w:sz w:val="24"/>
          <w:szCs w:val="24"/>
          <w:lang w:val="en-US" w:eastAsia="en-US"/>
        </w:rPr>
        <w:t xml:space="preserve">Applications confirming participation in the festival should be sent </w:t>
      </w:r>
      <w:r w:rsidRPr="00766DA1">
        <w:rPr>
          <w:rFonts w:eastAsia="Calibri"/>
          <w:b/>
          <w:sz w:val="24"/>
          <w:szCs w:val="24"/>
          <w:lang w:val="en-US" w:eastAsia="en-US"/>
        </w:rPr>
        <w:t xml:space="preserve">by November 30, 2023 </w:t>
      </w:r>
      <w:r w:rsidRPr="00766DA1">
        <w:rPr>
          <w:rFonts w:eastAsia="Calibri"/>
          <w:sz w:val="24"/>
          <w:szCs w:val="24"/>
          <w:lang w:val="en-US" w:eastAsia="en-US"/>
        </w:rPr>
        <w:t xml:space="preserve">to the email address: natalya.yankin@manas.edu.kg </w:t>
      </w:r>
    </w:p>
    <w:p w:rsidR="00766DA1" w:rsidRPr="00766DA1" w:rsidRDefault="00766DA1" w:rsidP="00385019">
      <w:pPr>
        <w:ind w:firstLine="708"/>
        <w:jc w:val="both"/>
        <w:rPr>
          <w:rFonts w:eastAsia="Calibri"/>
          <w:sz w:val="24"/>
          <w:szCs w:val="24"/>
          <w:lang w:val="en-US" w:eastAsia="en-US"/>
        </w:rPr>
      </w:pPr>
      <w:r w:rsidRPr="00766DA1">
        <w:rPr>
          <w:rFonts w:eastAsia="Calibri"/>
          <w:sz w:val="24"/>
          <w:szCs w:val="24"/>
          <w:lang w:val="en-US" w:eastAsia="en-US"/>
        </w:rPr>
        <w:t>For all questions regarding the conference, please contact the organizing committee: phone numbers: 0552 55 33 06 (</w:t>
      </w:r>
      <w:proofErr w:type="spellStart"/>
      <w:r w:rsidRPr="00766DA1">
        <w:rPr>
          <w:rFonts w:eastAsia="Calibri"/>
          <w:sz w:val="24"/>
          <w:szCs w:val="24"/>
          <w:lang w:val="en-US" w:eastAsia="en-US"/>
        </w:rPr>
        <w:t>Alla</w:t>
      </w:r>
      <w:proofErr w:type="spellEnd"/>
      <w:r w:rsidRPr="00766DA1">
        <w:rPr>
          <w:rFonts w:eastAsia="Calibri"/>
          <w:sz w:val="24"/>
          <w:szCs w:val="24"/>
          <w:lang w:val="en-US" w:eastAsia="en-US"/>
        </w:rPr>
        <w:t xml:space="preserve"> </w:t>
      </w:r>
      <w:proofErr w:type="spellStart"/>
      <w:r w:rsidRPr="00766DA1">
        <w:rPr>
          <w:rFonts w:eastAsia="Calibri"/>
          <w:sz w:val="24"/>
          <w:szCs w:val="24"/>
          <w:lang w:val="en-US" w:eastAsia="en-US"/>
        </w:rPr>
        <w:t>Georgievna</w:t>
      </w:r>
      <w:proofErr w:type="spellEnd"/>
      <w:r w:rsidRPr="00766DA1">
        <w:rPr>
          <w:rFonts w:eastAsia="Calibri"/>
          <w:sz w:val="24"/>
          <w:szCs w:val="24"/>
          <w:lang w:val="en-US" w:eastAsia="en-US"/>
        </w:rPr>
        <w:t xml:space="preserve"> </w:t>
      </w:r>
      <w:proofErr w:type="spellStart"/>
      <w:r w:rsidRPr="00766DA1">
        <w:rPr>
          <w:rFonts w:eastAsia="Calibri"/>
          <w:sz w:val="24"/>
          <w:szCs w:val="24"/>
          <w:lang w:val="en-US" w:eastAsia="en-US"/>
        </w:rPr>
        <w:t>Narozya</w:t>
      </w:r>
      <w:proofErr w:type="spellEnd"/>
      <w:r w:rsidRPr="00766DA1">
        <w:rPr>
          <w:rFonts w:eastAsia="Calibri"/>
          <w:sz w:val="24"/>
          <w:szCs w:val="24"/>
          <w:lang w:val="en-US" w:eastAsia="en-US"/>
        </w:rPr>
        <w:t>), 0551 433 993 (</w:t>
      </w:r>
      <w:proofErr w:type="spellStart"/>
      <w:r w:rsidRPr="00766DA1">
        <w:rPr>
          <w:rFonts w:eastAsia="Calibri"/>
          <w:sz w:val="24"/>
          <w:szCs w:val="24"/>
          <w:lang w:val="en-US" w:eastAsia="en-US"/>
        </w:rPr>
        <w:t>Raile</w:t>
      </w:r>
      <w:proofErr w:type="spellEnd"/>
      <w:r w:rsidRPr="00766DA1">
        <w:rPr>
          <w:rFonts w:eastAsia="Calibri"/>
          <w:sz w:val="24"/>
          <w:szCs w:val="24"/>
          <w:lang w:val="en-US" w:eastAsia="en-US"/>
        </w:rPr>
        <w:t xml:space="preserve"> </w:t>
      </w:r>
      <w:proofErr w:type="spellStart"/>
      <w:r w:rsidRPr="00766DA1">
        <w:rPr>
          <w:rFonts w:eastAsia="Calibri"/>
          <w:sz w:val="24"/>
          <w:szCs w:val="24"/>
          <w:lang w:val="en-US" w:eastAsia="en-US"/>
        </w:rPr>
        <w:t>Tursun</w:t>
      </w:r>
      <w:proofErr w:type="spellEnd"/>
      <w:r w:rsidRPr="00766DA1">
        <w:rPr>
          <w:rFonts w:eastAsia="Calibri"/>
          <w:sz w:val="24"/>
          <w:szCs w:val="24"/>
          <w:lang w:val="en-US" w:eastAsia="en-US"/>
        </w:rPr>
        <w:t>), 0557 732 706 (</w:t>
      </w:r>
      <w:proofErr w:type="spellStart"/>
      <w:r w:rsidRPr="00766DA1">
        <w:rPr>
          <w:rFonts w:eastAsia="Calibri"/>
          <w:sz w:val="24"/>
          <w:szCs w:val="24"/>
          <w:lang w:val="en-US" w:eastAsia="en-US"/>
        </w:rPr>
        <w:t>Gulnara</w:t>
      </w:r>
      <w:proofErr w:type="spellEnd"/>
      <w:r w:rsidRPr="00766DA1">
        <w:rPr>
          <w:rFonts w:eastAsia="Calibri"/>
          <w:sz w:val="24"/>
          <w:szCs w:val="24"/>
          <w:lang w:val="en-US" w:eastAsia="en-US"/>
        </w:rPr>
        <w:t xml:space="preserve"> </w:t>
      </w:r>
      <w:proofErr w:type="spellStart"/>
      <w:r w:rsidRPr="00766DA1">
        <w:rPr>
          <w:rFonts w:eastAsia="Calibri"/>
          <w:sz w:val="24"/>
          <w:szCs w:val="24"/>
          <w:lang w:val="en-US" w:eastAsia="en-US"/>
        </w:rPr>
        <w:t>Akenovna</w:t>
      </w:r>
      <w:proofErr w:type="spellEnd"/>
      <w:r w:rsidRPr="00766DA1">
        <w:rPr>
          <w:rFonts w:eastAsia="Calibri"/>
          <w:sz w:val="24"/>
          <w:szCs w:val="24"/>
          <w:lang w:val="en-US" w:eastAsia="en-US"/>
        </w:rPr>
        <w:t xml:space="preserve"> </w:t>
      </w:r>
      <w:proofErr w:type="spellStart"/>
      <w:r w:rsidRPr="00766DA1">
        <w:rPr>
          <w:rFonts w:eastAsia="Calibri"/>
          <w:sz w:val="24"/>
          <w:szCs w:val="24"/>
          <w:lang w:val="en-US" w:eastAsia="en-US"/>
        </w:rPr>
        <w:t>Baygobylova</w:t>
      </w:r>
      <w:proofErr w:type="spellEnd"/>
      <w:r w:rsidRPr="00766DA1">
        <w:rPr>
          <w:rFonts w:eastAsia="Calibri"/>
          <w:sz w:val="24"/>
          <w:szCs w:val="24"/>
          <w:lang w:val="en-US" w:eastAsia="en-US"/>
        </w:rPr>
        <w:t>).</w:t>
      </w:r>
    </w:p>
    <w:p w:rsidR="00766DA1" w:rsidRPr="00766DA1" w:rsidRDefault="00766DA1" w:rsidP="00737EC4">
      <w:pPr>
        <w:ind w:firstLine="708"/>
        <w:jc w:val="both"/>
        <w:rPr>
          <w:rFonts w:eastAsia="Calibri"/>
          <w:sz w:val="24"/>
          <w:szCs w:val="24"/>
          <w:lang w:val="en-US" w:eastAsia="en-US"/>
        </w:rPr>
      </w:pPr>
      <w:bookmarkStart w:id="0" w:name="_GoBack"/>
      <w:r w:rsidRPr="00766DA1">
        <w:rPr>
          <w:rFonts w:eastAsia="Calibri"/>
          <w:sz w:val="24"/>
          <w:szCs w:val="24"/>
          <w:lang w:val="en-US" w:eastAsia="en-US"/>
        </w:rPr>
        <w:t>All interested individuals who are able to provide travel and lodging expenses on their own are welcome to participate in the festival.</w:t>
      </w:r>
    </w:p>
    <w:bookmarkEnd w:id="0"/>
    <w:p w:rsidR="00766DA1" w:rsidRPr="00766DA1" w:rsidRDefault="00766DA1" w:rsidP="00385019">
      <w:pPr>
        <w:jc w:val="right"/>
        <w:rPr>
          <w:rFonts w:eastAsia="Calibri"/>
          <w:b/>
          <w:i/>
          <w:sz w:val="24"/>
          <w:szCs w:val="24"/>
          <w:lang w:val="en-US" w:eastAsia="en-US"/>
        </w:rPr>
      </w:pPr>
      <w:r w:rsidRPr="00766DA1">
        <w:rPr>
          <w:rFonts w:eastAsia="Calibri"/>
          <w:b/>
          <w:i/>
          <w:sz w:val="24"/>
          <w:szCs w:val="24"/>
          <w:lang w:val="en-US" w:eastAsia="en-US"/>
        </w:rPr>
        <w:t xml:space="preserve">Sincerely, </w:t>
      </w:r>
    </w:p>
    <w:p w:rsidR="00766DA1" w:rsidRPr="00766DA1" w:rsidRDefault="00766DA1" w:rsidP="00385019">
      <w:pPr>
        <w:jc w:val="right"/>
        <w:rPr>
          <w:rFonts w:eastAsia="Calibri"/>
          <w:b/>
          <w:i/>
          <w:sz w:val="24"/>
          <w:szCs w:val="24"/>
          <w:lang w:val="en-US" w:eastAsia="en-US"/>
        </w:rPr>
      </w:pPr>
      <w:r w:rsidRPr="00766DA1">
        <w:rPr>
          <w:rFonts w:eastAsia="Calibri"/>
          <w:b/>
          <w:i/>
          <w:sz w:val="24"/>
          <w:szCs w:val="24"/>
          <w:lang w:val="en-US" w:eastAsia="en-US"/>
        </w:rPr>
        <w:t>Organizing Committee</w:t>
      </w:r>
    </w:p>
    <w:p w:rsidR="00766DA1" w:rsidRDefault="00766DA1" w:rsidP="00385019">
      <w:pPr>
        <w:jc w:val="both"/>
        <w:rPr>
          <w:rFonts w:eastAsia="Calibri"/>
          <w:b/>
          <w:sz w:val="24"/>
          <w:szCs w:val="24"/>
          <w:lang w:val="en-US" w:eastAsia="en-US"/>
        </w:rPr>
      </w:pPr>
      <w:r w:rsidRPr="00766DA1">
        <w:rPr>
          <w:rFonts w:eastAsia="Calibri"/>
          <w:b/>
          <w:sz w:val="24"/>
          <w:szCs w:val="24"/>
          <w:lang w:val="en-US" w:eastAsia="en-US"/>
        </w:rPr>
        <w:t>Organizing Committee:</w:t>
      </w:r>
    </w:p>
    <w:p w:rsidR="00766DA1" w:rsidRDefault="001D217E" w:rsidP="00385019">
      <w:pPr>
        <w:jc w:val="both"/>
        <w:rPr>
          <w:rFonts w:eastAsia="Calibri"/>
          <w:sz w:val="24"/>
          <w:szCs w:val="24"/>
          <w:lang w:val="en-US" w:eastAsia="en-US"/>
        </w:rPr>
      </w:pPr>
      <w:r w:rsidRPr="00371876">
        <w:rPr>
          <w:rFonts w:eastAsia="Calibri"/>
          <w:b/>
          <w:i/>
          <w:sz w:val="24"/>
          <w:szCs w:val="24"/>
          <w:lang w:val="en-US" w:eastAsia="en-US"/>
        </w:rPr>
        <w:t>Head of the Committee:</w:t>
      </w:r>
      <w:r>
        <w:rPr>
          <w:rFonts w:eastAsia="Calibri"/>
          <w:b/>
          <w:sz w:val="24"/>
          <w:szCs w:val="24"/>
          <w:lang w:val="en-US" w:eastAsia="en-US"/>
        </w:rPr>
        <w:t xml:space="preserve"> </w:t>
      </w:r>
      <w:r w:rsidR="00766DA1" w:rsidRPr="00766DA1">
        <w:rPr>
          <w:rFonts w:eastAsia="Calibri"/>
          <w:sz w:val="24"/>
          <w:szCs w:val="24"/>
          <w:lang w:val="en-US" w:eastAsia="en-US"/>
        </w:rPr>
        <w:t xml:space="preserve">Prof. Dr. </w:t>
      </w:r>
      <w:proofErr w:type="spellStart"/>
      <w:r w:rsidR="00766DA1" w:rsidRPr="00766DA1">
        <w:rPr>
          <w:rFonts w:eastAsia="Calibri"/>
          <w:sz w:val="24"/>
          <w:szCs w:val="24"/>
          <w:lang w:val="en-US" w:eastAsia="en-US"/>
        </w:rPr>
        <w:t>Burul</w:t>
      </w:r>
      <w:proofErr w:type="spellEnd"/>
      <w:r w:rsidR="00766DA1" w:rsidRPr="00766DA1">
        <w:rPr>
          <w:rFonts w:eastAsia="Calibri"/>
          <w:sz w:val="24"/>
          <w:szCs w:val="24"/>
          <w:lang w:val="en-US" w:eastAsia="en-US"/>
        </w:rPr>
        <w:t xml:space="preserve"> </w:t>
      </w:r>
      <w:proofErr w:type="spellStart"/>
      <w:r w:rsidR="00766DA1" w:rsidRPr="00766DA1">
        <w:rPr>
          <w:rFonts w:eastAsia="Calibri"/>
          <w:sz w:val="24"/>
          <w:szCs w:val="24"/>
          <w:lang w:val="en-US" w:eastAsia="en-US"/>
        </w:rPr>
        <w:t>Sagynbaeva</w:t>
      </w:r>
      <w:proofErr w:type="spellEnd"/>
    </w:p>
    <w:p w:rsidR="001D217E" w:rsidRPr="00371876" w:rsidRDefault="001D217E" w:rsidP="00385019">
      <w:pPr>
        <w:jc w:val="both"/>
        <w:rPr>
          <w:rFonts w:eastAsia="Calibri"/>
          <w:b/>
          <w:i/>
          <w:sz w:val="24"/>
          <w:szCs w:val="24"/>
          <w:lang w:val="en-US" w:eastAsia="en-US"/>
        </w:rPr>
      </w:pPr>
      <w:r w:rsidRPr="00371876">
        <w:rPr>
          <w:rFonts w:eastAsia="Calibri"/>
          <w:b/>
          <w:i/>
          <w:sz w:val="24"/>
          <w:szCs w:val="24"/>
          <w:lang w:val="en-US" w:eastAsia="en-US"/>
        </w:rPr>
        <w:t xml:space="preserve">Members of the Committee: </w:t>
      </w:r>
    </w:p>
    <w:p w:rsidR="006B3CF8" w:rsidRPr="00766DA1" w:rsidRDefault="006B3CF8" w:rsidP="006B3CF8">
      <w:pPr>
        <w:jc w:val="both"/>
        <w:rPr>
          <w:rFonts w:eastAsia="Calibri"/>
          <w:sz w:val="24"/>
          <w:szCs w:val="24"/>
          <w:lang w:val="en-US" w:eastAsia="en-US"/>
        </w:rPr>
      </w:pPr>
      <w:r w:rsidRPr="00766DA1">
        <w:rPr>
          <w:rFonts w:eastAsia="Calibri"/>
          <w:sz w:val="24"/>
          <w:szCs w:val="24"/>
          <w:lang w:val="en-US" w:eastAsia="en-US"/>
        </w:rPr>
        <w:t xml:space="preserve">Dr. </w:t>
      </w:r>
      <w:proofErr w:type="spellStart"/>
      <w:r w:rsidRPr="00766DA1">
        <w:rPr>
          <w:rFonts w:eastAsia="Calibri"/>
          <w:sz w:val="24"/>
          <w:szCs w:val="24"/>
          <w:lang w:val="en-US" w:eastAsia="en-US"/>
        </w:rPr>
        <w:t>Alla</w:t>
      </w:r>
      <w:proofErr w:type="spellEnd"/>
      <w:r w:rsidRPr="00766DA1">
        <w:rPr>
          <w:rFonts w:eastAsia="Calibri"/>
          <w:sz w:val="24"/>
          <w:szCs w:val="24"/>
          <w:lang w:val="en-US" w:eastAsia="en-US"/>
        </w:rPr>
        <w:t xml:space="preserve"> </w:t>
      </w:r>
      <w:proofErr w:type="spellStart"/>
      <w:r w:rsidRPr="00766DA1">
        <w:rPr>
          <w:rFonts w:eastAsia="Calibri"/>
          <w:sz w:val="24"/>
          <w:szCs w:val="24"/>
          <w:lang w:val="en-US" w:eastAsia="en-US"/>
        </w:rPr>
        <w:t>Narozya</w:t>
      </w:r>
      <w:proofErr w:type="spellEnd"/>
      <w:r w:rsidRPr="00766DA1">
        <w:rPr>
          <w:rFonts w:eastAsia="Calibri"/>
          <w:sz w:val="24"/>
          <w:szCs w:val="24"/>
          <w:lang w:val="en-US" w:eastAsia="en-US"/>
        </w:rPr>
        <w:t xml:space="preserve"> </w:t>
      </w:r>
    </w:p>
    <w:p w:rsidR="006B3CF8" w:rsidRDefault="006B3CF8" w:rsidP="006B3CF8">
      <w:pPr>
        <w:jc w:val="both"/>
        <w:rPr>
          <w:rFonts w:eastAsia="Calibri"/>
          <w:sz w:val="24"/>
          <w:szCs w:val="24"/>
          <w:lang w:val="en-US" w:eastAsia="en-US"/>
        </w:rPr>
      </w:pPr>
      <w:r w:rsidRPr="00766DA1">
        <w:rPr>
          <w:rFonts w:eastAsia="Calibri"/>
          <w:sz w:val="24"/>
          <w:szCs w:val="24"/>
          <w:lang w:val="en-US" w:eastAsia="en-US"/>
        </w:rPr>
        <w:t>Assoc.</w:t>
      </w:r>
      <w:r w:rsidRPr="00902B3A">
        <w:rPr>
          <w:rFonts w:eastAsia="Calibri"/>
          <w:sz w:val="24"/>
          <w:szCs w:val="24"/>
          <w:lang w:val="en-US" w:eastAsia="en-US"/>
        </w:rPr>
        <w:t xml:space="preserve"> </w:t>
      </w:r>
      <w:r w:rsidRPr="00766DA1">
        <w:rPr>
          <w:rFonts w:eastAsia="Calibri"/>
          <w:sz w:val="24"/>
          <w:szCs w:val="24"/>
          <w:lang w:val="en-US" w:eastAsia="en-US"/>
        </w:rPr>
        <w:t xml:space="preserve">Prof. Dr. Chen Yu </w:t>
      </w:r>
    </w:p>
    <w:p w:rsidR="006B3CF8" w:rsidRPr="00766DA1" w:rsidRDefault="006B3CF8" w:rsidP="006B3CF8">
      <w:pPr>
        <w:jc w:val="both"/>
        <w:rPr>
          <w:rFonts w:eastAsia="Calibri"/>
          <w:sz w:val="24"/>
          <w:szCs w:val="24"/>
          <w:lang w:val="en-US" w:eastAsia="en-US"/>
        </w:rPr>
      </w:pPr>
      <w:r w:rsidRPr="006B3CF8">
        <w:rPr>
          <w:rFonts w:eastAsia="Calibri"/>
          <w:sz w:val="24"/>
          <w:szCs w:val="24"/>
          <w:lang w:val="en-US" w:eastAsia="en-US"/>
        </w:rPr>
        <w:t xml:space="preserve">Assoc. Prof. Dr. </w:t>
      </w:r>
      <w:r>
        <w:rPr>
          <w:rFonts w:eastAsia="Calibri"/>
          <w:sz w:val="24"/>
          <w:szCs w:val="24"/>
          <w:lang w:val="en-US" w:eastAsia="en-US"/>
        </w:rPr>
        <w:t>Gong</w:t>
      </w:r>
      <w:r w:rsidR="00C9744E">
        <w:rPr>
          <w:rFonts w:eastAsia="Calibri"/>
          <w:sz w:val="24"/>
          <w:szCs w:val="24"/>
          <w:lang w:val="en-US" w:eastAsia="en-US"/>
        </w:rPr>
        <w:t xml:space="preserve"> Yuan</w:t>
      </w:r>
    </w:p>
    <w:p w:rsidR="00766DA1" w:rsidRPr="00766DA1" w:rsidRDefault="00766DA1" w:rsidP="00385019">
      <w:pPr>
        <w:jc w:val="both"/>
        <w:rPr>
          <w:rFonts w:eastAsia="Calibri"/>
          <w:sz w:val="24"/>
          <w:szCs w:val="24"/>
          <w:lang w:val="en-US" w:eastAsia="en-US"/>
        </w:rPr>
      </w:pPr>
      <w:r w:rsidRPr="00766DA1">
        <w:rPr>
          <w:rFonts w:eastAsia="Calibri"/>
          <w:sz w:val="24"/>
          <w:szCs w:val="24"/>
          <w:lang w:val="en-US" w:eastAsia="en-US"/>
        </w:rPr>
        <w:t>Prof. Dr.,</w:t>
      </w:r>
      <w:r w:rsidR="009E1FA9" w:rsidRPr="009E1FA9">
        <w:rPr>
          <w:rFonts w:eastAsia="Calibri"/>
          <w:sz w:val="24"/>
          <w:szCs w:val="24"/>
          <w:lang w:val="en-US" w:eastAsia="en-US"/>
        </w:rPr>
        <w:t xml:space="preserve"> </w:t>
      </w:r>
      <w:r w:rsidRPr="00766DA1">
        <w:rPr>
          <w:rFonts w:eastAsia="Calibri"/>
          <w:sz w:val="24"/>
          <w:szCs w:val="24"/>
          <w:lang w:val="en-US" w:eastAsia="en-US"/>
        </w:rPr>
        <w:t xml:space="preserve">Academician of the National Academy of Sciences of the Kyrgyz Republic </w:t>
      </w:r>
      <w:proofErr w:type="spellStart"/>
      <w:r w:rsidRPr="00766DA1">
        <w:rPr>
          <w:rFonts w:eastAsia="Calibri"/>
          <w:sz w:val="24"/>
          <w:szCs w:val="24"/>
          <w:lang w:val="en-US" w:eastAsia="en-US"/>
        </w:rPr>
        <w:t>Osmonakun</w:t>
      </w:r>
      <w:proofErr w:type="spellEnd"/>
      <w:r w:rsidRPr="00766DA1">
        <w:rPr>
          <w:rFonts w:eastAsia="Calibri"/>
          <w:sz w:val="24"/>
          <w:szCs w:val="24"/>
          <w:lang w:val="en-US" w:eastAsia="en-US"/>
        </w:rPr>
        <w:t xml:space="preserve"> </w:t>
      </w:r>
      <w:proofErr w:type="spellStart"/>
      <w:r w:rsidRPr="00766DA1">
        <w:rPr>
          <w:rFonts w:eastAsia="Calibri"/>
          <w:sz w:val="24"/>
          <w:szCs w:val="24"/>
          <w:lang w:val="en-US" w:eastAsia="en-US"/>
        </w:rPr>
        <w:t>Ibraimov</w:t>
      </w:r>
      <w:proofErr w:type="spellEnd"/>
      <w:r w:rsidRPr="00766DA1">
        <w:rPr>
          <w:rFonts w:eastAsia="Calibri"/>
          <w:sz w:val="24"/>
          <w:szCs w:val="24"/>
          <w:lang w:val="en-US" w:eastAsia="en-US"/>
        </w:rPr>
        <w:t xml:space="preserve"> </w:t>
      </w:r>
    </w:p>
    <w:p w:rsidR="00766DA1" w:rsidRPr="00766DA1" w:rsidRDefault="00766DA1" w:rsidP="00385019">
      <w:pPr>
        <w:jc w:val="both"/>
        <w:rPr>
          <w:rFonts w:eastAsia="Calibri"/>
          <w:sz w:val="24"/>
          <w:szCs w:val="24"/>
          <w:lang w:val="en-US" w:eastAsia="en-US"/>
        </w:rPr>
      </w:pPr>
      <w:r w:rsidRPr="00766DA1">
        <w:rPr>
          <w:rFonts w:eastAsia="Calibri"/>
          <w:sz w:val="24"/>
          <w:szCs w:val="24"/>
          <w:lang w:val="en-US" w:eastAsia="en-US"/>
        </w:rPr>
        <w:t xml:space="preserve">Prof. Dr. </w:t>
      </w:r>
      <w:proofErr w:type="spellStart"/>
      <w:r w:rsidRPr="00766DA1">
        <w:rPr>
          <w:rFonts w:eastAsia="Calibri"/>
          <w:sz w:val="24"/>
          <w:szCs w:val="24"/>
          <w:lang w:val="en-US" w:eastAsia="en-US"/>
        </w:rPr>
        <w:t>Cholpon</w:t>
      </w:r>
      <w:proofErr w:type="spellEnd"/>
      <w:r w:rsidRPr="00766DA1">
        <w:rPr>
          <w:rFonts w:eastAsia="Calibri"/>
          <w:sz w:val="24"/>
          <w:szCs w:val="24"/>
          <w:lang w:val="en-US" w:eastAsia="en-US"/>
        </w:rPr>
        <w:t xml:space="preserve"> </w:t>
      </w:r>
      <w:proofErr w:type="spellStart"/>
      <w:r w:rsidRPr="00766DA1">
        <w:rPr>
          <w:rFonts w:eastAsia="Calibri"/>
          <w:sz w:val="24"/>
          <w:szCs w:val="24"/>
          <w:lang w:val="en-US" w:eastAsia="en-US"/>
        </w:rPr>
        <w:t>Naimanova</w:t>
      </w:r>
      <w:proofErr w:type="spellEnd"/>
      <w:r w:rsidRPr="00766DA1">
        <w:rPr>
          <w:rFonts w:eastAsia="Calibri"/>
          <w:sz w:val="24"/>
          <w:szCs w:val="24"/>
          <w:lang w:val="en-US" w:eastAsia="en-US"/>
        </w:rPr>
        <w:t xml:space="preserve"> </w:t>
      </w:r>
    </w:p>
    <w:p w:rsidR="00766DA1" w:rsidRPr="00766DA1" w:rsidRDefault="00766DA1" w:rsidP="00385019">
      <w:pPr>
        <w:jc w:val="both"/>
        <w:rPr>
          <w:rFonts w:eastAsia="Calibri"/>
          <w:sz w:val="24"/>
          <w:szCs w:val="24"/>
          <w:lang w:val="en-US" w:eastAsia="en-US"/>
        </w:rPr>
      </w:pPr>
      <w:r w:rsidRPr="00766DA1">
        <w:rPr>
          <w:rFonts w:eastAsia="Calibri"/>
          <w:sz w:val="24"/>
          <w:szCs w:val="24"/>
          <w:lang w:val="en-US" w:eastAsia="en-US"/>
        </w:rPr>
        <w:t xml:space="preserve">Dr. Elena </w:t>
      </w:r>
      <w:proofErr w:type="spellStart"/>
      <w:r w:rsidRPr="00766DA1">
        <w:rPr>
          <w:rFonts w:eastAsia="Calibri"/>
          <w:sz w:val="24"/>
          <w:szCs w:val="24"/>
          <w:lang w:val="en-US" w:eastAsia="en-US"/>
        </w:rPr>
        <w:t>Zholamanova</w:t>
      </w:r>
      <w:proofErr w:type="spellEnd"/>
      <w:r w:rsidRPr="00766DA1">
        <w:rPr>
          <w:rFonts w:eastAsia="Calibri"/>
          <w:sz w:val="24"/>
          <w:szCs w:val="24"/>
          <w:lang w:val="en-US" w:eastAsia="en-US"/>
        </w:rPr>
        <w:t xml:space="preserve"> </w:t>
      </w:r>
    </w:p>
    <w:p w:rsidR="00766DA1" w:rsidRPr="00766DA1" w:rsidRDefault="00766DA1" w:rsidP="00385019">
      <w:pPr>
        <w:jc w:val="both"/>
        <w:rPr>
          <w:rFonts w:eastAsia="Calibri"/>
          <w:sz w:val="24"/>
          <w:szCs w:val="24"/>
          <w:lang w:val="en-US" w:eastAsia="en-US"/>
        </w:rPr>
      </w:pPr>
      <w:r w:rsidRPr="00766DA1">
        <w:rPr>
          <w:rFonts w:eastAsia="Calibri"/>
          <w:sz w:val="24"/>
          <w:szCs w:val="24"/>
          <w:lang w:val="en-US" w:eastAsia="en-US"/>
        </w:rPr>
        <w:t xml:space="preserve">Dr. </w:t>
      </w:r>
      <w:proofErr w:type="spellStart"/>
      <w:r w:rsidRPr="00766DA1">
        <w:rPr>
          <w:rFonts w:eastAsia="Calibri"/>
          <w:sz w:val="24"/>
          <w:szCs w:val="24"/>
          <w:lang w:val="en-US" w:eastAsia="en-US"/>
        </w:rPr>
        <w:t>Kanikey</w:t>
      </w:r>
      <w:proofErr w:type="spellEnd"/>
      <w:r w:rsidRPr="00766DA1">
        <w:rPr>
          <w:rFonts w:eastAsia="Calibri"/>
          <w:sz w:val="24"/>
          <w:szCs w:val="24"/>
          <w:lang w:val="en-US" w:eastAsia="en-US"/>
        </w:rPr>
        <w:t xml:space="preserve"> </w:t>
      </w:r>
      <w:proofErr w:type="spellStart"/>
      <w:r w:rsidRPr="00766DA1">
        <w:rPr>
          <w:rFonts w:eastAsia="Calibri"/>
          <w:sz w:val="24"/>
          <w:szCs w:val="24"/>
          <w:lang w:val="en-US" w:eastAsia="en-US"/>
        </w:rPr>
        <w:t>Kalieva</w:t>
      </w:r>
      <w:proofErr w:type="spellEnd"/>
      <w:r w:rsidRPr="00766DA1">
        <w:rPr>
          <w:rFonts w:eastAsia="Calibri"/>
          <w:sz w:val="24"/>
          <w:szCs w:val="24"/>
          <w:lang w:val="en-US" w:eastAsia="en-US"/>
        </w:rPr>
        <w:t xml:space="preserve"> </w:t>
      </w:r>
    </w:p>
    <w:p w:rsidR="00766DA1" w:rsidRPr="00766DA1" w:rsidRDefault="00766DA1" w:rsidP="00385019">
      <w:pPr>
        <w:jc w:val="both"/>
        <w:rPr>
          <w:rFonts w:eastAsia="Calibri"/>
          <w:sz w:val="24"/>
          <w:szCs w:val="24"/>
          <w:lang w:val="en-US" w:eastAsia="en-US"/>
        </w:rPr>
      </w:pPr>
      <w:r w:rsidRPr="00766DA1">
        <w:rPr>
          <w:rFonts w:eastAsia="Calibri"/>
          <w:sz w:val="24"/>
          <w:szCs w:val="24"/>
          <w:lang w:val="en-US" w:eastAsia="en-US"/>
        </w:rPr>
        <w:t xml:space="preserve">Dr. </w:t>
      </w:r>
      <w:proofErr w:type="spellStart"/>
      <w:r w:rsidRPr="00766DA1">
        <w:rPr>
          <w:rFonts w:eastAsia="Calibri"/>
          <w:sz w:val="24"/>
          <w:szCs w:val="24"/>
          <w:lang w:val="en-US" w:eastAsia="en-US"/>
        </w:rPr>
        <w:t>Anarkan</w:t>
      </w:r>
      <w:proofErr w:type="spellEnd"/>
      <w:r w:rsidRPr="00766DA1">
        <w:rPr>
          <w:rFonts w:eastAsia="Calibri"/>
          <w:sz w:val="24"/>
          <w:szCs w:val="24"/>
          <w:lang w:val="en-US" w:eastAsia="en-US"/>
        </w:rPr>
        <w:t xml:space="preserve"> </w:t>
      </w:r>
      <w:proofErr w:type="spellStart"/>
      <w:r w:rsidRPr="00766DA1">
        <w:rPr>
          <w:rFonts w:eastAsia="Calibri"/>
          <w:sz w:val="24"/>
          <w:szCs w:val="24"/>
          <w:lang w:val="en-US" w:eastAsia="en-US"/>
        </w:rPr>
        <w:t>Bekturova</w:t>
      </w:r>
      <w:proofErr w:type="spellEnd"/>
    </w:p>
    <w:p w:rsidR="00766DA1" w:rsidRPr="00766DA1" w:rsidRDefault="00766DA1" w:rsidP="00385019">
      <w:pPr>
        <w:jc w:val="both"/>
        <w:rPr>
          <w:rFonts w:eastAsia="Calibri"/>
          <w:sz w:val="24"/>
          <w:szCs w:val="24"/>
          <w:lang w:val="en-US" w:eastAsia="en-US"/>
        </w:rPr>
      </w:pPr>
      <w:r w:rsidRPr="00766DA1">
        <w:rPr>
          <w:rFonts w:eastAsia="Calibri"/>
          <w:sz w:val="24"/>
          <w:szCs w:val="24"/>
          <w:lang w:val="en-US" w:eastAsia="en-US"/>
        </w:rPr>
        <w:t xml:space="preserve">Dr. </w:t>
      </w:r>
      <w:proofErr w:type="spellStart"/>
      <w:r w:rsidRPr="00766DA1">
        <w:rPr>
          <w:rFonts w:eastAsia="Calibri"/>
          <w:sz w:val="24"/>
          <w:szCs w:val="24"/>
          <w:lang w:val="en-US" w:eastAsia="en-US"/>
        </w:rPr>
        <w:t>Zhyldyz</w:t>
      </w:r>
      <w:proofErr w:type="spellEnd"/>
      <w:r w:rsidRPr="00766DA1">
        <w:rPr>
          <w:rFonts w:eastAsia="Calibri"/>
          <w:sz w:val="24"/>
          <w:szCs w:val="24"/>
          <w:lang w:val="en-US" w:eastAsia="en-US"/>
        </w:rPr>
        <w:t xml:space="preserve"> </w:t>
      </w:r>
      <w:proofErr w:type="spellStart"/>
      <w:r w:rsidRPr="00766DA1">
        <w:rPr>
          <w:rFonts w:eastAsia="Calibri"/>
          <w:sz w:val="24"/>
          <w:szCs w:val="24"/>
          <w:lang w:val="en-US" w:eastAsia="en-US"/>
        </w:rPr>
        <w:t>Chymanova</w:t>
      </w:r>
      <w:proofErr w:type="spellEnd"/>
      <w:r w:rsidRPr="00766DA1">
        <w:rPr>
          <w:rFonts w:eastAsia="Calibri"/>
          <w:sz w:val="24"/>
          <w:szCs w:val="24"/>
          <w:lang w:val="en-US" w:eastAsia="en-US"/>
        </w:rPr>
        <w:t xml:space="preserve"> </w:t>
      </w:r>
    </w:p>
    <w:p w:rsidR="00766DA1" w:rsidRPr="00766DA1" w:rsidRDefault="00766DA1" w:rsidP="00385019">
      <w:pPr>
        <w:jc w:val="both"/>
        <w:rPr>
          <w:rFonts w:eastAsia="Calibri"/>
          <w:sz w:val="24"/>
          <w:szCs w:val="24"/>
          <w:lang w:val="en-US" w:eastAsia="en-US"/>
        </w:rPr>
      </w:pPr>
      <w:r w:rsidRPr="00766DA1">
        <w:rPr>
          <w:rFonts w:eastAsia="Calibri"/>
          <w:sz w:val="24"/>
          <w:szCs w:val="24"/>
          <w:lang w:val="en-US" w:eastAsia="en-US"/>
        </w:rPr>
        <w:t xml:space="preserve">Senior lecturer </w:t>
      </w:r>
      <w:proofErr w:type="spellStart"/>
      <w:r w:rsidRPr="00766DA1">
        <w:rPr>
          <w:rFonts w:eastAsia="Calibri"/>
          <w:sz w:val="24"/>
          <w:szCs w:val="24"/>
          <w:lang w:val="en-US" w:eastAsia="en-US"/>
        </w:rPr>
        <w:t>Raile</w:t>
      </w:r>
      <w:proofErr w:type="spellEnd"/>
      <w:r w:rsidRPr="00766DA1">
        <w:rPr>
          <w:rFonts w:eastAsia="Calibri"/>
          <w:sz w:val="24"/>
          <w:szCs w:val="24"/>
          <w:lang w:val="en-US" w:eastAsia="en-US"/>
        </w:rPr>
        <w:t xml:space="preserve"> </w:t>
      </w:r>
      <w:proofErr w:type="spellStart"/>
      <w:r w:rsidRPr="00766DA1">
        <w:rPr>
          <w:rFonts w:eastAsia="Calibri"/>
          <w:sz w:val="24"/>
          <w:szCs w:val="24"/>
          <w:lang w:val="en-US" w:eastAsia="en-US"/>
        </w:rPr>
        <w:t>Tursun</w:t>
      </w:r>
      <w:proofErr w:type="spellEnd"/>
    </w:p>
    <w:p w:rsidR="00766DA1" w:rsidRPr="00766DA1" w:rsidRDefault="00766DA1" w:rsidP="00385019">
      <w:pPr>
        <w:jc w:val="both"/>
        <w:rPr>
          <w:rFonts w:eastAsia="Calibri"/>
          <w:sz w:val="24"/>
          <w:szCs w:val="24"/>
          <w:lang w:val="en-US" w:eastAsia="en-US"/>
        </w:rPr>
      </w:pPr>
      <w:r w:rsidRPr="00766DA1">
        <w:rPr>
          <w:rFonts w:eastAsia="Calibri"/>
          <w:sz w:val="24"/>
          <w:szCs w:val="24"/>
          <w:lang w:val="en-US" w:eastAsia="en-US"/>
        </w:rPr>
        <w:t xml:space="preserve">Lecturer Natalia </w:t>
      </w:r>
      <w:proofErr w:type="spellStart"/>
      <w:r w:rsidRPr="00766DA1">
        <w:rPr>
          <w:rFonts w:eastAsia="Calibri"/>
          <w:sz w:val="24"/>
          <w:szCs w:val="24"/>
          <w:lang w:val="en-US" w:eastAsia="en-US"/>
        </w:rPr>
        <w:t>Yankyn</w:t>
      </w:r>
      <w:proofErr w:type="spellEnd"/>
    </w:p>
    <w:p w:rsidR="00766DA1" w:rsidRDefault="00766DA1" w:rsidP="00385019">
      <w:pPr>
        <w:jc w:val="both"/>
        <w:rPr>
          <w:rFonts w:eastAsia="Calibri"/>
          <w:sz w:val="24"/>
          <w:szCs w:val="24"/>
          <w:lang w:val="en-US" w:eastAsia="en-US"/>
        </w:rPr>
      </w:pPr>
      <w:r w:rsidRPr="00766DA1">
        <w:rPr>
          <w:rFonts w:eastAsia="Calibri"/>
          <w:sz w:val="24"/>
          <w:szCs w:val="24"/>
          <w:lang w:val="en-US" w:eastAsia="en-US"/>
        </w:rPr>
        <w:t xml:space="preserve">Lecturer </w:t>
      </w:r>
      <w:proofErr w:type="spellStart"/>
      <w:r w:rsidRPr="00766DA1">
        <w:rPr>
          <w:rFonts w:eastAsia="Calibri"/>
          <w:sz w:val="24"/>
          <w:szCs w:val="24"/>
          <w:lang w:val="en-US" w:eastAsia="en-US"/>
        </w:rPr>
        <w:t>Gulnara</w:t>
      </w:r>
      <w:proofErr w:type="spellEnd"/>
      <w:r w:rsidRPr="00766DA1">
        <w:rPr>
          <w:rFonts w:eastAsia="Calibri"/>
          <w:sz w:val="24"/>
          <w:szCs w:val="24"/>
          <w:lang w:val="en-US" w:eastAsia="en-US"/>
        </w:rPr>
        <w:t xml:space="preserve"> </w:t>
      </w:r>
      <w:proofErr w:type="spellStart"/>
      <w:r w:rsidRPr="00766DA1">
        <w:rPr>
          <w:rFonts w:eastAsia="Calibri"/>
          <w:sz w:val="24"/>
          <w:szCs w:val="24"/>
          <w:lang w:val="en-US" w:eastAsia="en-US"/>
        </w:rPr>
        <w:t>Baygobylova</w:t>
      </w:r>
      <w:proofErr w:type="spellEnd"/>
    </w:p>
    <w:p w:rsidR="00B82C1E" w:rsidRDefault="00B82C1E" w:rsidP="00B82C1E">
      <w:pPr>
        <w:jc w:val="both"/>
        <w:rPr>
          <w:rFonts w:eastAsia="Calibri"/>
          <w:sz w:val="24"/>
          <w:szCs w:val="24"/>
          <w:lang w:val="en-US" w:eastAsia="en-US"/>
        </w:rPr>
      </w:pPr>
      <w:r w:rsidRPr="00B82C1E">
        <w:rPr>
          <w:rFonts w:eastAsia="Calibri"/>
          <w:sz w:val="24"/>
          <w:szCs w:val="24"/>
          <w:lang w:val="en-US" w:eastAsia="en-US"/>
        </w:rPr>
        <w:t>Research Assist.</w:t>
      </w:r>
      <w:r>
        <w:rPr>
          <w:rFonts w:eastAsia="Calibri"/>
          <w:sz w:val="24"/>
          <w:szCs w:val="24"/>
          <w:lang w:val="en-US" w:eastAsia="en-US"/>
        </w:rPr>
        <w:t xml:space="preserve"> </w:t>
      </w:r>
      <w:proofErr w:type="spellStart"/>
      <w:r w:rsidRPr="00B82C1E">
        <w:rPr>
          <w:rFonts w:eastAsia="Calibri"/>
          <w:sz w:val="24"/>
          <w:szCs w:val="24"/>
          <w:lang w:val="en-US" w:eastAsia="en-US"/>
        </w:rPr>
        <w:t>Shirin</w:t>
      </w:r>
      <w:proofErr w:type="spellEnd"/>
      <w:r w:rsidRPr="00B82C1E">
        <w:rPr>
          <w:rFonts w:eastAsia="Calibri"/>
          <w:sz w:val="24"/>
          <w:szCs w:val="24"/>
          <w:lang w:val="en-US" w:eastAsia="en-US"/>
        </w:rPr>
        <w:t xml:space="preserve"> </w:t>
      </w:r>
      <w:proofErr w:type="spellStart"/>
      <w:r w:rsidRPr="00B82C1E">
        <w:rPr>
          <w:rFonts w:eastAsia="Calibri"/>
          <w:sz w:val="24"/>
          <w:szCs w:val="24"/>
          <w:lang w:val="en-US" w:eastAsia="en-US"/>
        </w:rPr>
        <w:t>Kurmangazieva</w:t>
      </w:r>
      <w:proofErr w:type="spellEnd"/>
    </w:p>
    <w:p w:rsidR="00B82C1E" w:rsidRPr="00B82C1E" w:rsidRDefault="00B82C1E" w:rsidP="00B82C1E">
      <w:pPr>
        <w:jc w:val="both"/>
        <w:rPr>
          <w:rFonts w:eastAsia="Calibri"/>
          <w:sz w:val="24"/>
          <w:szCs w:val="24"/>
          <w:lang w:val="en-US" w:eastAsia="en-US"/>
        </w:rPr>
      </w:pPr>
      <w:proofErr w:type="spellStart"/>
      <w:r>
        <w:rPr>
          <w:rFonts w:eastAsia="Calibri"/>
          <w:sz w:val="24"/>
          <w:szCs w:val="24"/>
          <w:lang w:val="en-US" w:eastAsia="en-US"/>
        </w:rPr>
        <w:t>Damira</w:t>
      </w:r>
      <w:proofErr w:type="spellEnd"/>
      <w:r>
        <w:rPr>
          <w:rFonts w:eastAsia="Calibri"/>
          <w:sz w:val="24"/>
          <w:szCs w:val="24"/>
          <w:lang w:val="en-US" w:eastAsia="en-US"/>
        </w:rPr>
        <w:t xml:space="preserve"> </w:t>
      </w:r>
      <w:proofErr w:type="spellStart"/>
      <w:r>
        <w:rPr>
          <w:rFonts w:eastAsia="Calibri"/>
          <w:sz w:val="24"/>
          <w:szCs w:val="24"/>
          <w:lang w:val="en-US" w:eastAsia="en-US"/>
        </w:rPr>
        <w:t>Kaydaliyeva</w:t>
      </w:r>
      <w:proofErr w:type="spellEnd"/>
    </w:p>
    <w:p w:rsidR="00766DA1" w:rsidRPr="00766DA1" w:rsidRDefault="00766DA1" w:rsidP="00385019">
      <w:pPr>
        <w:jc w:val="center"/>
        <w:rPr>
          <w:rFonts w:eastAsia="Calibri"/>
          <w:b/>
          <w:sz w:val="24"/>
          <w:szCs w:val="24"/>
          <w:lang w:val="en-US" w:eastAsia="en-US"/>
        </w:rPr>
      </w:pPr>
      <w:r w:rsidRPr="00766DA1">
        <w:rPr>
          <w:rFonts w:eastAsia="Calibri"/>
          <w:b/>
          <w:sz w:val="24"/>
          <w:szCs w:val="24"/>
          <w:lang w:val="en-US" w:eastAsia="en-US"/>
        </w:rPr>
        <w:t>APPLICATION FORM</w:t>
      </w:r>
    </w:p>
    <w:tbl>
      <w:tblPr>
        <w:tblStyle w:val="10"/>
        <w:tblW w:w="0" w:type="auto"/>
        <w:jc w:val="center"/>
        <w:tblLook w:val="04A0" w:firstRow="1" w:lastRow="0" w:firstColumn="1" w:lastColumn="0" w:noHBand="0" w:noVBand="1"/>
      </w:tblPr>
      <w:tblGrid>
        <w:gridCol w:w="4764"/>
        <w:gridCol w:w="4478"/>
      </w:tblGrid>
      <w:tr w:rsidR="00766DA1" w:rsidRPr="000475C3" w:rsidTr="00385019">
        <w:trPr>
          <w:jc w:val="center"/>
        </w:trPr>
        <w:tc>
          <w:tcPr>
            <w:tcW w:w="4764" w:type="dxa"/>
          </w:tcPr>
          <w:p w:rsidR="00766DA1" w:rsidRPr="006C602D" w:rsidRDefault="00766DA1" w:rsidP="00385019">
            <w:pPr>
              <w:rPr>
                <w:rFonts w:eastAsia="Times New Roman"/>
                <w:b/>
                <w:lang w:val="en-US" w:eastAsia="ru-RU"/>
              </w:rPr>
            </w:pPr>
            <w:r w:rsidRPr="006C602D">
              <w:rPr>
                <w:rFonts w:eastAsia="Times New Roman"/>
                <w:b/>
                <w:lang w:val="en-US" w:eastAsia="ru-RU"/>
              </w:rPr>
              <w:t>Last Name, First Name, Middle Name of the Participant</w:t>
            </w:r>
          </w:p>
        </w:tc>
        <w:tc>
          <w:tcPr>
            <w:tcW w:w="4478" w:type="dxa"/>
          </w:tcPr>
          <w:p w:rsidR="00766DA1" w:rsidRPr="006C602D" w:rsidRDefault="00766DA1" w:rsidP="00385019">
            <w:pPr>
              <w:rPr>
                <w:rFonts w:eastAsia="Times New Roman"/>
                <w:b/>
                <w:lang w:val="en-US" w:eastAsia="ru-RU"/>
              </w:rPr>
            </w:pPr>
          </w:p>
        </w:tc>
      </w:tr>
      <w:tr w:rsidR="00766DA1" w:rsidRPr="006C602D" w:rsidTr="00385019">
        <w:trPr>
          <w:jc w:val="center"/>
        </w:trPr>
        <w:tc>
          <w:tcPr>
            <w:tcW w:w="4764" w:type="dxa"/>
          </w:tcPr>
          <w:p w:rsidR="00766DA1" w:rsidRPr="006C602D" w:rsidRDefault="00766DA1" w:rsidP="00385019">
            <w:pPr>
              <w:rPr>
                <w:rFonts w:eastAsia="Times New Roman"/>
                <w:b/>
                <w:lang w:val="en-US" w:eastAsia="ru-RU"/>
              </w:rPr>
            </w:pPr>
            <w:r w:rsidRPr="006C602D">
              <w:rPr>
                <w:rFonts w:eastAsia="Times New Roman"/>
                <w:b/>
                <w:lang w:val="en-US" w:eastAsia="ru-RU"/>
              </w:rPr>
              <w:t>Date of Birth</w:t>
            </w:r>
          </w:p>
        </w:tc>
        <w:tc>
          <w:tcPr>
            <w:tcW w:w="4478" w:type="dxa"/>
          </w:tcPr>
          <w:p w:rsidR="00766DA1" w:rsidRPr="006C602D" w:rsidRDefault="00766DA1" w:rsidP="00385019">
            <w:pPr>
              <w:rPr>
                <w:rFonts w:eastAsia="Times New Roman"/>
                <w:b/>
                <w:lang w:eastAsia="ru-RU"/>
              </w:rPr>
            </w:pPr>
          </w:p>
        </w:tc>
      </w:tr>
      <w:tr w:rsidR="00766DA1" w:rsidRPr="006C602D" w:rsidTr="00385019">
        <w:trPr>
          <w:jc w:val="center"/>
        </w:trPr>
        <w:tc>
          <w:tcPr>
            <w:tcW w:w="4764" w:type="dxa"/>
          </w:tcPr>
          <w:p w:rsidR="00766DA1" w:rsidRPr="006C602D" w:rsidRDefault="00766DA1" w:rsidP="00385019">
            <w:pPr>
              <w:rPr>
                <w:rFonts w:eastAsia="Times New Roman"/>
                <w:b/>
                <w:lang w:val="en-US" w:eastAsia="ru-RU"/>
              </w:rPr>
            </w:pPr>
            <w:r w:rsidRPr="006C602D">
              <w:rPr>
                <w:rFonts w:eastAsia="Times New Roman"/>
                <w:b/>
                <w:lang w:val="en-US" w:eastAsia="ru-RU"/>
              </w:rPr>
              <w:t>University</w:t>
            </w:r>
          </w:p>
        </w:tc>
        <w:tc>
          <w:tcPr>
            <w:tcW w:w="4478" w:type="dxa"/>
          </w:tcPr>
          <w:p w:rsidR="00766DA1" w:rsidRPr="006C602D" w:rsidRDefault="00766DA1" w:rsidP="00385019">
            <w:pPr>
              <w:rPr>
                <w:rFonts w:eastAsia="Times New Roman"/>
                <w:b/>
                <w:lang w:eastAsia="ru-RU"/>
              </w:rPr>
            </w:pPr>
          </w:p>
        </w:tc>
      </w:tr>
      <w:tr w:rsidR="00766DA1" w:rsidRPr="006C602D" w:rsidTr="00385019">
        <w:trPr>
          <w:jc w:val="center"/>
        </w:trPr>
        <w:tc>
          <w:tcPr>
            <w:tcW w:w="4764" w:type="dxa"/>
          </w:tcPr>
          <w:p w:rsidR="00766DA1" w:rsidRPr="006C602D" w:rsidRDefault="00766DA1" w:rsidP="00385019">
            <w:pPr>
              <w:rPr>
                <w:rFonts w:eastAsia="Times New Roman"/>
                <w:b/>
                <w:lang w:val="en-US" w:eastAsia="ru-RU"/>
              </w:rPr>
            </w:pPr>
            <w:r w:rsidRPr="006C602D">
              <w:rPr>
                <w:rFonts w:eastAsia="Times New Roman"/>
                <w:b/>
                <w:lang w:val="en-US" w:eastAsia="ru-RU"/>
              </w:rPr>
              <w:t>Faculty/Department/Course</w:t>
            </w:r>
          </w:p>
        </w:tc>
        <w:tc>
          <w:tcPr>
            <w:tcW w:w="4478" w:type="dxa"/>
          </w:tcPr>
          <w:p w:rsidR="00766DA1" w:rsidRPr="006C602D" w:rsidRDefault="00766DA1" w:rsidP="00385019">
            <w:pPr>
              <w:rPr>
                <w:rFonts w:eastAsia="Times New Roman"/>
                <w:b/>
                <w:lang w:eastAsia="ru-RU"/>
              </w:rPr>
            </w:pPr>
          </w:p>
        </w:tc>
      </w:tr>
      <w:tr w:rsidR="00766DA1" w:rsidRPr="006C602D" w:rsidTr="00385019">
        <w:trPr>
          <w:jc w:val="center"/>
        </w:trPr>
        <w:tc>
          <w:tcPr>
            <w:tcW w:w="4764" w:type="dxa"/>
          </w:tcPr>
          <w:p w:rsidR="00766DA1" w:rsidRPr="006C602D" w:rsidRDefault="00766DA1" w:rsidP="00385019">
            <w:pPr>
              <w:rPr>
                <w:rFonts w:eastAsia="Times New Roman"/>
                <w:b/>
                <w:lang w:val="en-US" w:eastAsia="ru-RU"/>
              </w:rPr>
            </w:pPr>
            <w:r w:rsidRPr="006C602D">
              <w:rPr>
                <w:rFonts w:eastAsia="Times New Roman"/>
                <w:b/>
                <w:lang w:val="en-US" w:eastAsia="ru-RU"/>
              </w:rPr>
              <w:t>Festival Nomination</w:t>
            </w:r>
          </w:p>
        </w:tc>
        <w:tc>
          <w:tcPr>
            <w:tcW w:w="4478" w:type="dxa"/>
          </w:tcPr>
          <w:p w:rsidR="00766DA1" w:rsidRPr="006C602D" w:rsidRDefault="00766DA1" w:rsidP="00385019">
            <w:pPr>
              <w:rPr>
                <w:rFonts w:eastAsia="Times New Roman"/>
                <w:b/>
                <w:lang w:eastAsia="ru-RU"/>
              </w:rPr>
            </w:pPr>
          </w:p>
        </w:tc>
      </w:tr>
      <w:tr w:rsidR="00766DA1" w:rsidRPr="006C602D" w:rsidTr="00385019">
        <w:trPr>
          <w:jc w:val="center"/>
        </w:trPr>
        <w:tc>
          <w:tcPr>
            <w:tcW w:w="4764" w:type="dxa"/>
          </w:tcPr>
          <w:p w:rsidR="00766DA1" w:rsidRPr="006C602D" w:rsidRDefault="00766DA1" w:rsidP="00385019">
            <w:pPr>
              <w:rPr>
                <w:rFonts w:eastAsia="Times New Roman"/>
                <w:b/>
                <w:lang w:val="en-US" w:eastAsia="ru-RU"/>
              </w:rPr>
            </w:pPr>
            <w:r w:rsidRPr="006C602D">
              <w:rPr>
                <w:rFonts w:eastAsia="Times New Roman"/>
                <w:b/>
                <w:lang w:val="en-US" w:eastAsia="ru-RU"/>
              </w:rPr>
              <w:t>Participant's Home Address</w:t>
            </w:r>
          </w:p>
        </w:tc>
        <w:tc>
          <w:tcPr>
            <w:tcW w:w="4478" w:type="dxa"/>
          </w:tcPr>
          <w:p w:rsidR="00766DA1" w:rsidRPr="006C602D" w:rsidRDefault="00766DA1" w:rsidP="00385019">
            <w:pPr>
              <w:rPr>
                <w:rFonts w:eastAsia="Times New Roman"/>
                <w:b/>
                <w:lang w:eastAsia="ru-RU"/>
              </w:rPr>
            </w:pPr>
          </w:p>
        </w:tc>
      </w:tr>
      <w:tr w:rsidR="00766DA1" w:rsidRPr="006C602D" w:rsidTr="00385019">
        <w:trPr>
          <w:jc w:val="center"/>
        </w:trPr>
        <w:tc>
          <w:tcPr>
            <w:tcW w:w="4764" w:type="dxa"/>
          </w:tcPr>
          <w:p w:rsidR="00766DA1" w:rsidRPr="006C602D" w:rsidRDefault="00766DA1" w:rsidP="00385019">
            <w:pPr>
              <w:rPr>
                <w:rFonts w:eastAsia="Times New Roman"/>
                <w:b/>
                <w:lang w:val="en-US" w:eastAsia="ru-RU"/>
              </w:rPr>
            </w:pPr>
            <w:r w:rsidRPr="006C602D">
              <w:rPr>
                <w:rFonts w:eastAsia="Times New Roman"/>
                <w:b/>
                <w:lang w:val="en-US" w:eastAsia="ru-RU"/>
              </w:rPr>
              <w:t>Telephone</w:t>
            </w:r>
          </w:p>
        </w:tc>
        <w:tc>
          <w:tcPr>
            <w:tcW w:w="4478" w:type="dxa"/>
          </w:tcPr>
          <w:p w:rsidR="00766DA1" w:rsidRPr="006C602D" w:rsidRDefault="00766DA1" w:rsidP="00385019">
            <w:pPr>
              <w:rPr>
                <w:rFonts w:eastAsia="Times New Roman"/>
                <w:b/>
                <w:lang w:eastAsia="ru-RU"/>
              </w:rPr>
            </w:pPr>
          </w:p>
        </w:tc>
      </w:tr>
      <w:tr w:rsidR="00766DA1" w:rsidRPr="006C602D" w:rsidTr="00385019">
        <w:trPr>
          <w:jc w:val="center"/>
        </w:trPr>
        <w:tc>
          <w:tcPr>
            <w:tcW w:w="4764" w:type="dxa"/>
          </w:tcPr>
          <w:p w:rsidR="00766DA1" w:rsidRPr="006C602D" w:rsidRDefault="00766DA1" w:rsidP="00385019">
            <w:pPr>
              <w:rPr>
                <w:rFonts w:eastAsia="Times New Roman"/>
                <w:b/>
                <w:lang w:eastAsia="ru-RU"/>
              </w:rPr>
            </w:pPr>
            <w:r w:rsidRPr="006C602D">
              <w:rPr>
                <w:rFonts w:eastAsia="Times New Roman"/>
                <w:b/>
                <w:lang w:val="en-US" w:eastAsia="ru-RU"/>
              </w:rPr>
              <w:t>e</w:t>
            </w:r>
            <w:r w:rsidRPr="006C602D">
              <w:rPr>
                <w:rFonts w:eastAsia="Times New Roman"/>
                <w:b/>
                <w:lang w:eastAsia="ru-RU"/>
              </w:rPr>
              <w:t>-</w:t>
            </w:r>
            <w:r w:rsidRPr="006C602D">
              <w:rPr>
                <w:rFonts w:eastAsia="Times New Roman"/>
                <w:b/>
                <w:lang w:val="en-US" w:eastAsia="ru-RU"/>
              </w:rPr>
              <w:t>mail</w:t>
            </w:r>
          </w:p>
        </w:tc>
        <w:tc>
          <w:tcPr>
            <w:tcW w:w="4478" w:type="dxa"/>
          </w:tcPr>
          <w:p w:rsidR="00766DA1" w:rsidRPr="006C602D" w:rsidRDefault="00766DA1" w:rsidP="00385019">
            <w:pPr>
              <w:rPr>
                <w:rFonts w:eastAsia="Times New Roman"/>
                <w:b/>
                <w:lang w:eastAsia="ru-RU"/>
              </w:rPr>
            </w:pPr>
          </w:p>
        </w:tc>
      </w:tr>
      <w:tr w:rsidR="00766DA1" w:rsidRPr="000475C3" w:rsidTr="00385019">
        <w:trPr>
          <w:jc w:val="center"/>
        </w:trPr>
        <w:tc>
          <w:tcPr>
            <w:tcW w:w="4764" w:type="dxa"/>
          </w:tcPr>
          <w:p w:rsidR="00766DA1" w:rsidRPr="006C602D" w:rsidRDefault="00766DA1" w:rsidP="00385019">
            <w:pPr>
              <w:rPr>
                <w:rFonts w:eastAsia="Times New Roman"/>
                <w:b/>
                <w:lang w:val="en-US" w:eastAsia="ru-RU"/>
              </w:rPr>
            </w:pPr>
            <w:r w:rsidRPr="006C602D">
              <w:rPr>
                <w:rFonts w:eastAsia="Times New Roman"/>
                <w:b/>
                <w:lang w:val="en-US" w:eastAsia="ru-RU"/>
              </w:rPr>
              <w:t>Last Name, First Name, Middle Name of the Teacher preparing the participant for the festival</w:t>
            </w:r>
          </w:p>
        </w:tc>
        <w:tc>
          <w:tcPr>
            <w:tcW w:w="4478" w:type="dxa"/>
          </w:tcPr>
          <w:p w:rsidR="00766DA1" w:rsidRPr="006C602D" w:rsidRDefault="00766DA1" w:rsidP="00385019">
            <w:pPr>
              <w:rPr>
                <w:rFonts w:eastAsia="Times New Roman"/>
                <w:b/>
                <w:lang w:val="en-US" w:eastAsia="ru-RU"/>
              </w:rPr>
            </w:pPr>
          </w:p>
        </w:tc>
      </w:tr>
      <w:tr w:rsidR="00766DA1" w:rsidRPr="006C602D" w:rsidTr="00385019">
        <w:trPr>
          <w:jc w:val="center"/>
        </w:trPr>
        <w:tc>
          <w:tcPr>
            <w:tcW w:w="4764" w:type="dxa"/>
          </w:tcPr>
          <w:p w:rsidR="00766DA1" w:rsidRPr="006C602D" w:rsidRDefault="00766DA1" w:rsidP="00385019">
            <w:pPr>
              <w:rPr>
                <w:rFonts w:eastAsia="Times New Roman"/>
                <w:b/>
                <w:lang w:val="en-US" w:eastAsia="ru-RU"/>
              </w:rPr>
            </w:pPr>
            <w:r w:rsidRPr="006C602D">
              <w:rPr>
                <w:rFonts w:eastAsia="Times New Roman"/>
                <w:b/>
                <w:lang w:val="en-US" w:eastAsia="ru-RU"/>
              </w:rPr>
              <w:t>Teacher’s telephone</w:t>
            </w:r>
          </w:p>
        </w:tc>
        <w:tc>
          <w:tcPr>
            <w:tcW w:w="4478" w:type="dxa"/>
          </w:tcPr>
          <w:p w:rsidR="00766DA1" w:rsidRPr="006C602D" w:rsidRDefault="00766DA1" w:rsidP="00385019">
            <w:pPr>
              <w:rPr>
                <w:rFonts w:eastAsia="Times New Roman"/>
                <w:b/>
                <w:lang w:val="en-US" w:eastAsia="ru-RU"/>
              </w:rPr>
            </w:pPr>
          </w:p>
        </w:tc>
      </w:tr>
      <w:tr w:rsidR="00766DA1" w:rsidRPr="006C602D" w:rsidTr="00385019">
        <w:trPr>
          <w:jc w:val="center"/>
        </w:trPr>
        <w:tc>
          <w:tcPr>
            <w:tcW w:w="4764" w:type="dxa"/>
          </w:tcPr>
          <w:p w:rsidR="00766DA1" w:rsidRPr="006C602D" w:rsidRDefault="00766DA1" w:rsidP="00385019">
            <w:pPr>
              <w:rPr>
                <w:rFonts w:eastAsia="Times New Roman"/>
                <w:b/>
                <w:lang w:eastAsia="ru-RU"/>
              </w:rPr>
            </w:pPr>
            <w:r w:rsidRPr="006C602D">
              <w:rPr>
                <w:rFonts w:eastAsia="Times New Roman"/>
                <w:b/>
                <w:lang w:val="en-US" w:eastAsia="ru-RU"/>
              </w:rPr>
              <w:t>Teacher’s e</w:t>
            </w:r>
            <w:r w:rsidRPr="006C602D">
              <w:rPr>
                <w:rFonts w:eastAsia="Times New Roman"/>
                <w:b/>
                <w:lang w:eastAsia="ru-RU"/>
              </w:rPr>
              <w:t>-</w:t>
            </w:r>
            <w:r w:rsidRPr="006C602D">
              <w:rPr>
                <w:rFonts w:eastAsia="Times New Roman"/>
                <w:b/>
                <w:lang w:val="en-US" w:eastAsia="ru-RU"/>
              </w:rPr>
              <w:t>mail</w:t>
            </w:r>
          </w:p>
        </w:tc>
        <w:tc>
          <w:tcPr>
            <w:tcW w:w="4478" w:type="dxa"/>
          </w:tcPr>
          <w:p w:rsidR="00766DA1" w:rsidRPr="006C602D" w:rsidRDefault="00766DA1" w:rsidP="00385019">
            <w:pPr>
              <w:rPr>
                <w:rFonts w:eastAsia="Times New Roman"/>
                <w:b/>
                <w:lang w:eastAsia="ru-RU"/>
              </w:rPr>
            </w:pPr>
          </w:p>
        </w:tc>
      </w:tr>
    </w:tbl>
    <w:p w:rsidR="00B20F18" w:rsidRPr="00766DA1" w:rsidRDefault="00B20F18" w:rsidP="00B20F18">
      <w:pPr>
        <w:rPr>
          <w:rFonts w:eastAsia="Calibri"/>
          <w:b/>
          <w:lang w:val="en-US" w:eastAsia="en-US"/>
        </w:rPr>
      </w:pPr>
      <w:r w:rsidRPr="00766DA1">
        <w:rPr>
          <w:rFonts w:eastAsia="Calibri"/>
          <w:noProof/>
          <w:sz w:val="28"/>
          <w:lang w:eastAsia="ru-RU"/>
        </w:rPr>
        <w:lastRenderedPageBreak/>
        <w:drawing>
          <wp:inline distT="0" distB="0" distL="0" distR="0" wp14:anchorId="4D16A204" wp14:editId="785240DA">
            <wp:extent cx="1352550" cy="1419225"/>
            <wp:effectExtent l="0" t="0" r="0" b="9525"/>
            <wp:docPr id="9" name="Рисунок 9"/>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1419225"/>
                    </a:xfrm>
                    <a:prstGeom prst="rect">
                      <a:avLst/>
                    </a:prstGeom>
                    <a:noFill/>
                    <a:ln>
                      <a:noFill/>
                    </a:ln>
                  </pic:spPr>
                </pic:pic>
              </a:graphicData>
            </a:graphic>
          </wp:inline>
        </w:drawing>
      </w:r>
      <w:r w:rsidRPr="00766DA1">
        <w:rPr>
          <w:rFonts w:eastAsia="Calibri"/>
          <w:b/>
          <w:lang w:val="en-US" w:eastAsia="en-US"/>
        </w:rPr>
        <w:t xml:space="preserve">                                                                                           </w:t>
      </w:r>
      <w:r w:rsidRPr="00766DA1">
        <w:rPr>
          <w:rFonts w:eastAsia="Calibri"/>
          <w:noProof/>
          <w:sz w:val="28"/>
          <w:lang w:eastAsia="ru-RU"/>
        </w:rPr>
        <w:drawing>
          <wp:inline distT="0" distB="0" distL="114300" distR="114300" wp14:anchorId="068EDD64" wp14:editId="31CFF1E9">
            <wp:extent cx="1348105" cy="1348105"/>
            <wp:effectExtent l="0" t="0" r="4445" b="4445"/>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
                    <pic:cNvPicPr>
                      <a:picLocks noChangeAspect="1"/>
                    </pic:cNvPicPr>
                  </pic:nvPicPr>
                  <pic:blipFill>
                    <a:blip r:embed="rId8">
                      <a:clrChange>
                        <a:clrFrom>
                          <a:srgbClr val="000000"/>
                        </a:clrFrom>
                        <a:clrTo>
                          <a:srgbClr val="000000">
                            <a:alpha val="0"/>
                          </a:srgbClr>
                        </a:clrTo>
                      </a:clrChange>
                    </a:blip>
                    <a:srcRect t="-401"/>
                    <a:stretch>
                      <a:fillRect/>
                    </a:stretch>
                  </pic:blipFill>
                  <pic:spPr>
                    <a:xfrm>
                      <a:off x="0" y="0"/>
                      <a:ext cx="1348105" cy="1348105"/>
                    </a:xfrm>
                    <a:prstGeom prst="rect">
                      <a:avLst/>
                    </a:prstGeom>
                    <a:noFill/>
                    <a:ln w="9525">
                      <a:noFill/>
                      <a:miter/>
                    </a:ln>
                  </pic:spPr>
                </pic:pic>
              </a:graphicData>
            </a:graphic>
          </wp:inline>
        </w:drawing>
      </w:r>
    </w:p>
    <w:p w:rsidR="00B20F18" w:rsidRPr="00B20F18" w:rsidRDefault="00B20F18" w:rsidP="00B20F18">
      <w:pPr>
        <w:spacing w:after="160" w:line="256" w:lineRule="auto"/>
        <w:jc w:val="center"/>
        <w:rPr>
          <w:rFonts w:ascii="Calibri" w:eastAsia="SimSun" w:hAnsi="Calibri"/>
          <w:b/>
        </w:rPr>
      </w:pPr>
      <w:r w:rsidRPr="00B20F18">
        <w:rPr>
          <w:rFonts w:ascii="Calibri" w:eastAsia="SimSun" w:hAnsi="Calibri" w:hint="eastAsia"/>
          <w:b/>
          <w:lang w:val="en-US"/>
        </w:rPr>
        <w:t>吉尔吉斯</w:t>
      </w:r>
      <w:r w:rsidRPr="00B20F18">
        <w:rPr>
          <w:rFonts w:ascii="Calibri" w:eastAsia="SimSun" w:hAnsi="Calibri"/>
          <w:b/>
        </w:rPr>
        <w:t>-</w:t>
      </w:r>
      <w:r w:rsidRPr="00B20F18">
        <w:rPr>
          <w:rFonts w:ascii="Calibri" w:eastAsia="SimSun" w:hAnsi="Calibri" w:hint="eastAsia"/>
          <w:b/>
          <w:lang w:val="en-US"/>
        </w:rPr>
        <w:t>土耳其玛纳斯大学人文学院语言系</w:t>
      </w:r>
    </w:p>
    <w:p w:rsidR="00B20F18" w:rsidRPr="00B20F18" w:rsidRDefault="00B20F18" w:rsidP="00B20F18">
      <w:pPr>
        <w:spacing w:after="160" w:line="256" w:lineRule="auto"/>
        <w:jc w:val="center"/>
        <w:rPr>
          <w:rFonts w:ascii="Calibri" w:eastAsia="SimSun" w:hAnsi="Calibri"/>
          <w:b/>
        </w:rPr>
      </w:pPr>
      <w:r w:rsidRPr="00B20F18">
        <w:rPr>
          <w:rFonts w:ascii="Calibri" w:eastAsia="SimSun" w:hAnsi="Calibri" w:hint="eastAsia"/>
          <w:b/>
          <w:lang w:val="en-US"/>
        </w:rPr>
        <w:t>吉尔吉斯斯坦人文大学孔子学院</w:t>
      </w:r>
    </w:p>
    <w:p w:rsidR="00B20F18" w:rsidRPr="00B20F18" w:rsidRDefault="00B20F18" w:rsidP="00B20F18">
      <w:pPr>
        <w:spacing w:after="160" w:line="256" w:lineRule="auto"/>
        <w:jc w:val="center"/>
        <w:rPr>
          <w:rFonts w:ascii="Calibri" w:eastAsia="SimSun" w:hAnsi="Calibri"/>
          <w:b/>
        </w:rPr>
      </w:pPr>
    </w:p>
    <w:p w:rsidR="00B20F18" w:rsidRPr="00B20F18" w:rsidRDefault="00B20F18" w:rsidP="00B20F18">
      <w:pPr>
        <w:spacing w:after="160" w:line="256" w:lineRule="auto"/>
        <w:jc w:val="center"/>
        <w:rPr>
          <w:rFonts w:ascii="Calibri" w:eastAsia="SimSun" w:hAnsi="Calibri"/>
          <w:b/>
        </w:rPr>
      </w:pPr>
      <w:r w:rsidRPr="00B20F18">
        <w:rPr>
          <w:rFonts w:ascii="Calibri" w:eastAsia="SimSun" w:hAnsi="Calibri" w:hint="eastAsia"/>
          <w:b/>
        </w:rPr>
        <w:t>“</w:t>
      </w:r>
      <w:r w:rsidRPr="00B20F18">
        <w:rPr>
          <w:rFonts w:ascii="Calibri" w:eastAsia="SimSun" w:hAnsi="Calibri" w:hint="eastAsia"/>
          <w:b/>
          <w:lang w:val="en-US"/>
        </w:rPr>
        <w:t>我心中的艾特玛托夫</w:t>
      </w:r>
      <w:r w:rsidRPr="00B20F18">
        <w:rPr>
          <w:rFonts w:ascii="Calibri" w:eastAsia="SimSun" w:hAnsi="Calibri" w:hint="eastAsia"/>
          <w:b/>
        </w:rPr>
        <w:t>”</w:t>
      </w:r>
      <w:r w:rsidRPr="00B20F18">
        <w:rPr>
          <w:rFonts w:ascii="Calibri" w:eastAsia="SimSun" w:hAnsi="Calibri" w:hint="eastAsia"/>
          <w:b/>
          <w:lang w:val="en-US"/>
        </w:rPr>
        <w:t>全国大学生嘉年华</w:t>
      </w:r>
    </w:p>
    <w:p w:rsidR="00B20F18" w:rsidRPr="00B20F18" w:rsidRDefault="00B20F18" w:rsidP="00B20F18">
      <w:pPr>
        <w:spacing w:after="160" w:line="256" w:lineRule="auto"/>
        <w:jc w:val="center"/>
        <w:rPr>
          <w:rFonts w:ascii="Calibri" w:eastAsia="SimSun" w:hAnsi="Calibri"/>
          <w:b/>
          <w:sz w:val="32"/>
          <w:szCs w:val="32"/>
        </w:rPr>
      </w:pPr>
      <w:r w:rsidRPr="00B20F18">
        <w:rPr>
          <w:rFonts w:ascii="Calibri" w:eastAsia="SimSun" w:hAnsi="Calibri" w:hint="eastAsia"/>
          <w:b/>
          <w:sz w:val="32"/>
          <w:szCs w:val="32"/>
          <w:lang w:val="en-US"/>
        </w:rPr>
        <w:t>活动通知</w:t>
      </w:r>
    </w:p>
    <w:p w:rsidR="00B20F18" w:rsidRPr="00B20F18" w:rsidRDefault="00B20F18" w:rsidP="00B20F18">
      <w:pPr>
        <w:spacing w:after="160" w:line="256" w:lineRule="auto"/>
        <w:rPr>
          <w:rFonts w:ascii="Calibri" w:eastAsia="SimSun" w:hAnsi="Calibri"/>
          <w:lang w:val="en-US"/>
        </w:rPr>
      </w:pPr>
      <w:r w:rsidRPr="00B20F18">
        <w:rPr>
          <w:rFonts w:ascii="Calibri" w:eastAsia="SimSun" w:hAnsi="Calibri"/>
        </w:rPr>
        <w:t xml:space="preserve">         </w:t>
      </w:r>
      <w:r w:rsidRPr="00B20F18">
        <w:rPr>
          <w:rFonts w:ascii="Calibri" w:eastAsia="SimSun" w:hAnsi="Calibri" w:hint="eastAsia"/>
          <w:lang w:val="en-US"/>
        </w:rPr>
        <w:t>为了纪念伟大的吉尔吉斯斯坦作家、思想家、政治家</w:t>
      </w:r>
      <w:r w:rsidRPr="00B20F18">
        <w:rPr>
          <w:rFonts w:ascii="Calibri" w:eastAsia="SimSun" w:hAnsi="Calibri"/>
        </w:rPr>
        <w:t xml:space="preserve"> </w:t>
      </w:r>
      <w:proofErr w:type="spellStart"/>
      <w:r w:rsidRPr="00B20F18">
        <w:rPr>
          <w:rFonts w:ascii="Calibri" w:eastAsia="SimSun" w:hAnsi="Calibri"/>
          <w:lang w:val="en-US"/>
        </w:rPr>
        <w:t>Ch</w:t>
      </w:r>
      <w:proofErr w:type="spellEnd"/>
      <w:r w:rsidRPr="00B20F18">
        <w:rPr>
          <w:rFonts w:ascii="Calibri" w:eastAsia="SimSun" w:hAnsi="Calibri"/>
        </w:rPr>
        <w:t>.</w:t>
      </w:r>
      <w:r w:rsidRPr="00B20F18">
        <w:rPr>
          <w:rFonts w:ascii="Calibri" w:eastAsia="SimSun" w:hAnsi="Calibri"/>
          <w:lang w:val="en-US"/>
        </w:rPr>
        <w:t>T</w:t>
      </w:r>
      <w:r w:rsidRPr="00B20F18">
        <w:rPr>
          <w:rFonts w:ascii="Calibri" w:eastAsia="SimSun" w:hAnsi="Calibri"/>
        </w:rPr>
        <w:t xml:space="preserve">. </w:t>
      </w:r>
      <w:proofErr w:type="spellStart"/>
      <w:r w:rsidRPr="00B20F18">
        <w:rPr>
          <w:rFonts w:ascii="Calibri" w:eastAsia="SimSun" w:hAnsi="Calibri"/>
          <w:lang w:val="en-US"/>
        </w:rPr>
        <w:t>Aitmatov</w:t>
      </w:r>
      <w:proofErr w:type="spellEnd"/>
      <w:r w:rsidRPr="00B20F18">
        <w:rPr>
          <w:rFonts w:ascii="Calibri" w:eastAsia="SimSun" w:hAnsi="Calibri" w:hint="eastAsia"/>
          <w:lang w:val="en-US"/>
        </w:rPr>
        <w:t>。吉尔吉斯</w:t>
      </w:r>
      <w:r w:rsidRPr="00B20F18">
        <w:rPr>
          <w:rFonts w:ascii="Calibri" w:eastAsia="SimSun" w:hAnsi="Calibri"/>
          <w:lang w:val="en-US"/>
        </w:rPr>
        <w:t>-</w:t>
      </w:r>
      <w:r w:rsidRPr="00B20F18">
        <w:rPr>
          <w:rFonts w:ascii="Calibri" w:eastAsia="SimSun" w:hAnsi="Calibri" w:hint="eastAsia"/>
          <w:lang w:val="en-US"/>
        </w:rPr>
        <w:t>土耳其玛纳斯大学将于</w:t>
      </w:r>
      <w:r w:rsidRPr="00B20F18">
        <w:rPr>
          <w:rFonts w:ascii="Calibri" w:eastAsia="SimSun" w:hAnsi="Calibri"/>
          <w:lang w:val="en-US"/>
        </w:rPr>
        <w:t xml:space="preserve">2023 </w:t>
      </w:r>
      <w:r w:rsidRPr="00B20F18">
        <w:rPr>
          <w:rFonts w:ascii="Calibri" w:eastAsia="SimSun" w:hAnsi="Calibri" w:hint="eastAsia"/>
          <w:lang w:val="en-US"/>
        </w:rPr>
        <w:t>年</w:t>
      </w:r>
      <w:r w:rsidRPr="00B20F18">
        <w:rPr>
          <w:rFonts w:ascii="Calibri" w:eastAsia="SimSun" w:hAnsi="Calibri"/>
          <w:lang w:val="en-US"/>
        </w:rPr>
        <w:t xml:space="preserve"> 12 </w:t>
      </w:r>
      <w:r w:rsidRPr="00B20F18">
        <w:rPr>
          <w:rFonts w:ascii="Calibri" w:eastAsia="SimSun" w:hAnsi="Calibri" w:hint="eastAsia"/>
          <w:lang w:val="en-US"/>
        </w:rPr>
        <w:t>月</w:t>
      </w:r>
      <w:r w:rsidRPr="00B20F18">
        <w:rPr>
          <w:rFonts w:ascii="Calibri" w:eastAsia="SimSun" w:hAnsi="Calibri"/>
          <w:lang w:val="en-US"/>
        </w:rPr>
        <w:t xml:space="preserve"> 12 </w:t>
      </w:r>
      <w:r w:rsidRPr="00B20F18">
        <w:rPr>
          <w:rFonts w:ascii="Calibri" w:eastAsia="SimSun" w:hAnsi="Calibri" w:hint="eastAsia"/>
          <w:lang w:val="en-US"/>
        </w:rPr>
        <w:t>日举办题为“我心中的艾特玛托夫”的全国大学生嘉年华活动。</w:t>
      </w:r>
    </w:p>
    <w:p w:rsidR="00B20F18" w:rsidRPr="00B20F18" w:rsidRDefault="00B20F18" w:rsidP="00B20F18">
      <w:pPr>
        <w:spacing w:after="160" w:line="256" w:lineRule="auto"/>
        <w:rPr>
          <w:rFonts w:ascii="Calibri" w:eastAsia="SimSun" w:hAnsi="Calibri"/>
          <w:lang w:val="en-US"/>
        </w:rPr>
      </w:pPr>
      <w:r w:rsidRPr="00B20F18">
        <w:rPr>
          <w:rFonts w:ascii="Calibri" w:eastAsia="SimSun" w:hAnsi="Calibri"/>
          <w:lang w:val="en-US"/>
        </w:rPr>
        <w:t xml:space="preserve">         </w:t>
      </w:r>
      <w:r w:rsidRPr="00B20F18">
        <w:rPr>
          <w:rFonts w:ascii="Calibri" w:eastAsia="SimSun" w:hAnsi="Calibri" w:hint="eastAsia"/>
          <w:lang w:val="en-US"/>
        </w:rPr>
        <w:t>此次活动由吉尔吉斯</w:t>
      </w:r>
      <w:r w:rsidRPr="00B20F18">
        <w:rPr>
          <w:rFonts w:ascii="Calibri" w:eastAsia="SimSun" w:hAnsi="Calibri"/>
          <w:lang w:val="en-US"/>
        </w:rPr>
        <w:t>-</w:t>
      </w:r>
      <w:r w:rsidRPr="00B20F18">
        <w:rPr>
          <w:rFonts w:ascii="Calibri" w:eastAsia="SimSun" w:hAnsi="Calibri" w:hint="eastAsia"/>
          <w:lang w:val="en-US"/>
        </w:rPr>
        <w:t>土耳其玛纳斯大学人文学院语言系（包括“俄罗斯语言文学”和“中国语言文学”以及“英语”专业）和吉尔吉斯斯坦人文大学孔子学院共同举办。来自吉尔吉斯斯坦各地的大学生及研究生均可参加此次活动。</w:t>
      </w:r>
    </w:p>
    <w:p w:rsidR="00B20F18" w:rsidRPr="00B20F18" w:rsidRDefault="00B20F18" w:rsidP="00B20F18">
      <w:pPr>
        <w:spacing w:after="160" w:line="256" w:lineRule="auto"/>
        <w:rPr>
          <w:rFonts w:ascii="Calibri" w:eastAsia="SimSun" w:hAnsi="Calibri"/>
          <w:lang w:val="en-US"/>
        </w:rPr>
      </w:pPr>
      <w:r w:rsidRPr="00B20F18">
        <w:rPr>
          <w:rFonts w:ascii="Calibri" w:eastAsia="SimSun" w:hAnsi="Calibri"/>
          <w:lang w:val="en-US"/>
        </w:rPr>
        <w:t xml:space="preserve">         </w:t>
      </w:r>
      <w:r w:rsidRPr="00B20F18">
        <w:rPr>
          <w:rFonts w:ascii="Calibri" w:eastAsia="SimSun" w:hAnsi="Calibri" w:hint="eastAsia"/>
          <w:lang w:val="en-US"/>
        </w:rPr>
        <w:t>举办此次活动是为了鼓励大学生更深入地了解伟大作家艾特玛托夫的作品，培养大学生的领导能力，增进友谊，并通过比赛的形式评选出最优秀的学生并给予奖励。</w:t>
      </w:r>
    </w:p>
    <w:p w:rsidR="00B20F18" w:rsidRPr="00B20F18" w:rsidRDefault="00B20F18" w:rsidP="00B20F18">
      <w:pPr>
        <w:spacing w:after="160" w:line="256" w:lineRule="auto"/>
        <w:rPr>
          <w:rFonts w:ascii="Calibri" w:eastAsia="SimSun" w:hAnsi="Calibri"/>
          <w:lang w:val="en-US"/>
        </w:rPr>
      </w:pPr>
      <w:r w:rsidRPr="00B20F18">
        <w:rPr>
          <w:rFonts w:ascii="Calibri" w:eastAsia="SimSun" w:hAnsi="Calibri"/>
          <w:lang w:val="en-US"/>
        </w:rPr>
        <w:t xml:space="preserve">         </w:t>
      </w:r>
      <w:r w:rsidRPr="00B20F18">
        <w:rPr>
          <w:rFonts w:ascii="Calibri" w:eastAsia="SimSun" w:hAnsi="Calibri" w:hint="eastAsia"/>
          <w:lang w:val="en-US"/>
        </w:rPr>
        <w:t>此次活动的参赛语言为：吉尔吉斯语、土耳其语、俄语、中文、英语。</w:t>
      </w:r>
    </w:p>
    <w:p w:rsidR="00B20F18" w:rsidRPr="00B20F18" w:rsidRDefault="00B20F18" w:rsidP="00B20F18">
      <w:pPr>
        <w:spacing w:after="160" w:line="256" w:lineRule="auto"/>
        <w:rPr>
          <w:rFonts w:ascii="Calibri" w:eastAsia="SimSun" w:hAnsi="Calibri"/>
          <w:lang w:val="en-US"/>
        </w:rPr>
      </w:pPr>
      <w:r w:rsidRPr="00B20F18">
        <w:rPr>
          <w:rFonts w:ascii="Calibri" w:eastAsia="SimSun" w:hAnsi="Calibri"/>
          <w:lang w:val="en-US"/>
        </w:rPr>
        <w:t xml:space="preserve">         </w:t>
      </w:r>
      <w:r w:rsidRPr="00B20F18">
        <w:rPr>
          <w:rFonts w:ascii="Calibri" w:eastAsia="SimSun" w:hAnsi="Calibri" w:hint="eastAsia"/>
          <w:lang w:val="en-US"/>
        </w:rPr>
        <w:t>活动分为三个环节（部分）。</w:t>
      </w:r>
    </w:p>
    <w:p w:rsidR="00B20F18" w:rsidRPr="00B20F18" w:rsidRDefault="00B20F18" w:rsidP="00B20F18">
      <w:pPr>
        <w:spacing w:after="160" w:line="256" w:lineRule="auto"/>
        <w:rPr>
          <w:rFonts w:ascii="Calibri" w:eastAsia="SimSun" w:hAnsi="Calibri"/>
          <w:lang w:val="en-US"/>
        </w:rPr>
      </w:pPr>
      <w:r w:rsidRPr="00B20F18">
        <w:rPr>
          <w:rFonts w:ascii="Calibri" w:eastAsia="SimSun" w:hAnsi="Calibri" w:hint="eastAsia"/>
          <w:lang w:val="en-US"/>
        </w:rPr>
        <w:t>第一部分：朗诵艾特玛托夫作品中的经典段落。</w:t>
      </w:r>
    </w:p>
    <w:p w:rsidR="00B20F18" w:rsidRPr="00B20F18" w:rsidRDefault="00B20F18" w:rsidP="00B20F18">
      <w:pPr>
        <w:spacing w:after="160" w:line="256" w:lineRule="auto"/>
        <w:rPr>
          <w:rFonts w:ascii="Calibri" w:eastAsia="SimSun" w:hAnsi="Calibri"/>
          <w:lang w:val="en-US"/>
        </w:rPr>
      </w:pPr>
      <w:r w:rsidRPr="00B20F18">
        <w:rPr>
          <w:rFonts w:ascii="Calibri" w:eastAsia="SimSun" w:hAnsi="Calibri" w:hint="eastAsia"/>
          <w:lang w:val="en-US"/>
        </w:rPr>
        <w:t>参赛要求：参赛者需要将朗诵时间控制在三分钟以内（建议加入配乐或其他艺术表现形式）。这一环节的参赛选手总数为</w:t>
      </w:r>
      <w:r w:rsidRPr="00B20F18">
        <w:rPr>
          <w:rFonts w:ascii="Calibri" w:eastAsia="SimSun" w:hAnsi="Calibri"/>
          <w:lang w:val="en-US"/>
        </w:rPr>
        <w:t>20</w:t>
      </w:r>
      <w:r w:rsidRPr="00B20F18">
        <w:rPr>
          <w:rFonts w:ascii="Calibri" w:eastAsia="SimSun" w:hAnsi="Calibri" w:hint="eastAsia"/>
          <w:lang w:val="en-US"/>
        </w:rPr>
        <w:t>人，主办方将在报名人数达到</w:t>
      </w:r>
      <w:r w:rsidRPr="00B20F18">
        <w:rPr>
          <w:rFonts w:ascii="Calibri" w:eastAsia="SimSun" w:hAnsi="Calibri"/>
          <w:lang w:val="en-US"/>
        </w:rPr>
        <w:t>20</w:t>
      </w:r>
      <w:r w:rsidRPr="00B20F18">
        <w:rPr>
          <w:rFonts w:ascii="Calibri" w:eastAsia="SimSun" w:hAnsi="Calibri" w:hint="eastAsia"/>
          <w:lang w:val="en-US"/>
        </w:rPr>
        <w:t>人时停止接受报名申请。</w:t>
      </w:r>
    </w:p>
    <w:p w:rsidR="00B20F18" w:rsidRPr="00B20F18" w:rsidRDefault="00B20F18" w:rsidP="00B20F18">
      <w:pPr>
        <w:spacing w:after="160" w:line="256" w:lineRule="auto"/>
        <w:rPr>
          <w:rFonts w:ascii="Calibri" w:eastAsia="SimSun" w:hAnsi="Calibri"/>
          <w:lang w:val="en-US"/>
        </w:rPr>
      </w:pPr>
      <w:r w:rsidRPr="00B20F18">
        <w:rPr>
          <w:rFonts w:ascii="Calibri" w:eastAsia="SimSun" w:hAnsi="Calibri" w:hint="eastAsia"/>
          <w:lang w:val="en-US"/>
        </w:rPr>
        <w:t>第二部分：以“我心中的艾特玛托夫”为题的演讲。</w:t>
      </w:r>
    </w:p>
    <w:p w:rsidR="00B20F18" w:rsidRPr="00B20F18" w:rsidRDefault="00B20F18" w:rsidP="00B20F18">
      <w:pPr>
        <w:spacing w:after="160" w:line="256" w:lineRule="auto"/>
        <w:rPr>
          <w:rFonts w:ascii="Calibri" w:eastAsia="SimSun" w:hAnsi="Calibri"/>
          <w:lang w:val="en-US"/>
        </w:rPr>
      </w:pPr>
      <w:r w:rsidRPr="00B20F18">
        <w:rPr>
          <w:rFonts w:ascii="Calibri" w:eastAsia="SimSun" w:hAnsi="Calibri" w:hint="eastAsia"/>
          <w:lang w:val="en-US"/>
        </w:rPr>
        <w:t>参赛要求：参赛者需要准备一篇以艾特玛托夫作品赏析或解读为内容的演讲稿，演讲时间为三分钟。主办方不接受手写的演讲稿。参赛者需要将参赛申请表以及演讲稿发送到主办方指定的电子邮箱。这一环节的参赛选手总数为</w:t>
      </w:r>
      <w:r w:rsidRPr="00B20F18">
        <w:rPr>
          <w:rFonts w:ascii="Calibri" w:eastAsia="SimSun" w:hAnsi="Calibri"/>
          <w:lang w:val="en-US"/>
        </w:rPr>
        <w:t>30</w:t>
      </w:r>
      <w:r w:rsidRPr="00B20F18">
        <w:rPr>
          <w:rFonts w:ascii="Calibri" w:eastAsia="SimSun" w:hAnsi="Calibri" w:hint="eastAsia"/>
          <w:lang w:val="en-US"/>
        </w:rPr>
        <w:t>人，主办方将在报名人数达到</w:t>
      </w:r>
      <w:r w:rsidRPr="00B20F18">
        <w:rPr>
          <w:rFonts w:ascii="Calibri" w:eastAsia="SimSun" w:hAnsi="Calibri"/>
          <w:lang w:val="en-US"/>
        </w:rPr>
        <w:t>30</w:t>
      </w:r>
      <w:r w:rsidRPr="00B20F18">
        <w:rPr>
          <w:rFonts w:ascii="Calibri" w:eastAsia="SimSun" w:hAnsi="Calibri" w:hint="eastAsia"/>
          <w:lang w:val="en-US"/>
        </w:rPr>
        <w:t>人时停止接受报名申请。</w:t>
      </w:r>
    </w:p>
    <w:p w:rsidR="00B20F18" w:rsidRPr="00B20F18" w:rsidRDefault="00B20F18" w:rsidP="00B20F18">
      <w:pPr>
        <w:spacing w:after="160" w:line="256" w:lineRule="auto"/>
        <w:rPr>
          <w:rFonts w:ascii="Calibri" w:eastAsia="SimSun" w:hAnsi="Calibri"/>
          <w:lang w:val="en-US"/>
        </w:rPr>
      </w:pPr>
      <w:r w:rsidRPr="00B20F18">
        <w:rPr>
          <w:rFonts w:ascii="Calibri" w:eastAsia="SimSun" w:hAnsi="Calibri" w:hint="eastAsia"/>
          <w:lang w:val="en-US"/>
        </w:rPr>
        <w:t>第三部分：有奖问答，参与者需要回答主持人提出的，与作家生活和工作有关的各种问题，答对问题的选手及观众将获得主办方送出的精美纪念品。</w:t>
      </w:r>
    </w:p>
    <w:p w:rsidR="00B20F18" w:rsidRPr="00B20F18" w:rsidRDefault="00B20F18" w:rsidP="00B20F18">
      <w:pPr>
        <w:spacing w:after="160" w:line="256" w:lineRule="auto"/>
        <w:rPr>
          <w:rFonts w:ascii="Calibri" w:eastAsia="SimSun" w:hAnsi="Calibri"/>
          <w:lang w:val="en-US"/>
        </w:rPr>
      </w:pPr>
      <w:r w:rsidRPr="00B20F18">
        <w:rPr>
          <w:rFonts w:ascii="Calibri" w:eastAsia="SimSun" w:hAnsi="Calibri" w:hint="eastAsia"/>
          <w:lang w:val="en-US"/>
        </w:rPr>
        <w:t>此次活动的名次将由专业的评审团评选得出。每位参赛选手都将获得证书及奖金或奖品等奖励。</w:t>
      </w:r>
    </w:p>
    <w:p w:rsidR="00B20F18" w:rsidRPr="00B20F18" w:rsidRDefault="00B20F18" w:rsidP="00B20F18">
      <w:pPr>
        <w:spacing w:after="160" w:line="256" w:lineRule="auto"/>
        <w:rPr>
          <w:rFonts w:ascii="Calibri" w:eastAsia="SimSun" w:hAnsi="Calibri"/>
          <w:lang w:val="en-US"/>
        </w:rPr>
      </w:pPr>
      <w:r w:rsidRPr="00B20F18">
        <w:rPr>
          <w:rFonts w:ascii="Calibri" w:eastAsia="SimSun" w:hAnsi="Calibri" w:hint="eastAsia"/>
          <w:lang w:val="en-US"/>
        </w:rPr>
        <w:t>此次活动的奖金及奖品有：</w:t>
      </w:r>
    </w:p>
    <w:p w:rsidR="00B20F18" w:rsidRPr="00B20F18" w:rsidRDefault="00B20F18" w:rsidP="00B20F18">
      <w:pPr>
        <w:spacing w:after="160" w:line="256" w:lineRule="auto"/>
        <w:rPr>
          <w:rFonts w:ascii="Calibri" w:eastAsia="SimSun" w:hAnsi="Calibri"/>
          <w:lang w:val="en-US"/>
        </w:rPr>
      </w:pPr>
      <w:r w:rsidRPr="00B20F18">
        <w:rPr>
          <w:rFonts w:ascii="Calibri" w:eastAsia="SimSun" w:hAnsi="Calibri"/>
          <w:lang w:val="en-US"/>
        </w:rPr>
        <w:t xml:space="preserve">1. </w:t>
      </w:r>
      <w:r w:rsidRPr="00B20F18">
        <w:rPr>
          <w:rFonts w:ascii="Calibri" w:eastAsia="SimSun" w:hAnsi="Calibri" w:hint="eastAsia"/>
          <w:lang w:val="en-US"/>
        </w:rPr>
        <w:t>特等奖一名，</w:t>
      </w:r>
      <w:r w:rsidRPr="00B20F18">
        <w:rPr>
          <w:rFonts w:ascii="Calibri" w:eastAsia="SimSun" w:hAnsi="Calibri" w:hint="eastAsia"/>
          <w:lang w:val="en-US"/>
        </w:rPr>
        <w:t xml:space="preserve"> </w:t>
      </w:r>
      <w:r w:rsidRPr="00B20F18">
        <w:rPr>
          <w:rFonts w:ascii="Calibri" w:eastAsia="SimSun" w:hAnsi="Calibri" w:hint="eastAsia"/>
          <w:lang w:val="en-US"/>
        </w:rPr>
        <w:t>奖品为价值</w:t>
      </w:r>
      <w:r w:rsidRPr="00B20F18">
        <w:rPr>
          <w:rFonts w:ascii="Calibri" w:eastAsia="SimSun" w:hAnsi="Calibri"/>
          <w:lang w:val="en-US"/>
        </w:rPr>
        <w:t>2000</w:t>
      </w:r>
      <w:r w:rsidRPr="00B20F18">
        <w:rPr>
          <w:rFonts w:ascii="Calibri" w:eastAsia="SimSun" w:hAnsi="Calibri" w:hint="eastAsia"/>
          <w:lang w:val="en-US"/>
        </w:rPr>
        <w:t>索姆的精美礼品。</w:t>
      </w:r>
    </w:p>
    <w:p w:rsidR="00B20F18" w:rsidRPr="00B20F18" w:rsidRDefault="00B20F18" w:rsidP="00B20F18">
      <w:pPr>
        <w:spacing w:after="160" w:line="256" w:lineRule="auto"/>
        <w:rPr>
          <w:rFonts w:ascii="Calibri" w:eastAsia="SimSun" w:hAnsi="Calibri"/>
          <w:lang w:val="en-US"/>
        </w:rPr>
      </w:pPr>
      <w:r w:rsidRPr="00B20F18">
        <w:rPr>
          <w:rFonts w:ascii="Calibri" w:eastAsia="SimSun" w:hAnsi="Calibri"/>
          <w:lang w:val="en-US"/>
        </w:rPr>
        <w:t xml:space="preserve">2. </w:t>
      </w:r>
      <w:r w:rsidRPr="00B20F18">
        <w:rPr>
          <w:rFonts w:ascii="Calibri" w:eastAsia="SimSun" w:hAnsi="Calibri" w:hint="eastAsia"/>
          <w:lang w:val="en-US"/>
        </w:rPr>
        <w:t>一等奖两名，奖品为价值</w:t>
      </w:r>
      <w:r w:rsidRPr="00B20F18">
        <w:rPr>
          <w:rFonts w:ascii="Calibri" w:eastAsia="SimSun" w:hAnsi="Calibri"/>
          <w:lang w:val="en-US"/>
        </w:rPr>
        <w:t>1500</w:t>
      </w:r>
      <w:r w:rsidRPr="00B20F18">
        <w:rPr>
          <w:rFonts w:ascii="Calibri" w:eastAsia="SimSun" w:hAnsi="Calibri" w:hint="eastAsia"/>
          <w:lang w:val="en-US"/>
        </w:rPr>
        <w:t>索姆的精美礼品。</w:t>
      </w:r>
    </w:p>
    <w:p w:rsidR="00B20F18" w:rsidRPr="00B20F18" w:rsidRDefault="00B20F18" w:rsidP="00B20F18">
      <w:pPr>
        <w:spacing w:after="160" w:line="256" w:lineRule="auto"/>
        <w:rPr>
          <w:rFonts w:ascii="Calibri" w:eastAsia="SimSun" w:hAnsi="Calibri"/>
          <w:lang w:val="en-US"/>
        </w:rPr>
      </w:pPr>
      <w:r w:rsidRPr="00B20F18">
        <w:rPr>
          <w:rFonts w:ascii="Calibri" w:eastAsia="SimSun" w:hAnsi="Calibri"/>
          <w:lang w:val="en-US"/>
        </w:rPr>
        <w:t xml:space="preserve">3. </w:t>
      </w:r>
      <w:r w:rsidRPr="00B20F18">
        <w:rPr>
          <w:rFonts w:ascii="Calibri" w:eastAsia="SimSun" w:hAnsi="Calibri" w:hint="eastAsia"/>
          <w:lang w:val="en-US"/>
        </w:rPr>
        <w:t>二等奖四名，奖品为价值</w:t>
      </w:r>
      <w:r w:rsidRPr="00B20F18">
        <w:rPr>
          <w:rFonts w:ascii="Calibri" w:eastAsia="SimSun" w:hAnsi="Calibri"/>
          <w:lang w:val="en-US"/>
        </w:rPr>
        <w:t>1000</w:t>
      </w:r>
      <w:r w:rsidRPr="00B20F18">
        <w:rPr>
          <w:rFonts w:ascii="Calibri" w:eastAsia="SimSun" w:hAnsi="Calibri" w:hint="eastAsia"/>
          <w:lang w:val="en-US"/>
        </w:rPr>
        <w:t>索姆的精美礼品。</w:t>
      </w:r>
    </w:p>
    <w:p w:rsidR="00B20F18" w:rsidRPr="00B20F18" w:rsidRDefault="00B20F18" w:rsidP="00B20F18">
      <w:pPr>
        <w:spacing w:after="160" w:line="256" w:lineRule="auto"/>
        <w:rPr>
          <w:rFonts w:ascii="Calibri" w:eastAsia="SimSun" w:hAnsi="Calibri"/>
          <w:lang w:val="en-US"/>
        </w:rPr>
      </w:pPr>
      <w:r w:rsidRPr="00B20F18">
        <w:rPr>
          <w:rFonts w:ascii="Calibri" w:eastAsia="SimSun" w:hAnsi="Calibri"/>
          <w:lang w:val="en-US"/>
        </w:rPr>
        <w:t xml:space="preserve">4. </w:t>
      </w:r>
      <w:r w:rsidRPr="00B20F18">
        <w:rPr>
          <w:rFonts w:ascii="Calibri" w:eastAsia="SimSun" w:hAnsi="Calibri" w:hint="eastAsia"/>
          <w:lang w:val="en-US"/>
        </w:rPr>
        <w:t>三等奖六名，奖品为价值</w:t>
      </w:r>
      <w:r w:rsidRPr="00B20F18">
        <w:rPr>
          <w:rFonts w:ascii="Calibri" w:eastAsia="SimSun" w:hAnsi="Calibri"/>
          <w:lang w:val="en-US"/>
        </w:rPr>
        <w:t>500</w:t>
      </w:r>
      <w:r w:rsidRPr="00B20F18">
        <w:rPr>
          <w:rFonts w:ascii="Calibri" w:eastAsia="SimSun" w:hAnsi="Calibri" w:hint="eastAsia"/>
          <w:lang w:val="en-US"/>
        </w:rPr>
        <w:t>索姆的精美礼品。</w:t>
      </w:r>
    </w:p>
    <w:p w:rsidR="00B20F18" w:rsidRPr="00B20F18" w:rsidRDefault="00B20F18" w:rsidP="00B20F18">
      <w:pPr>
        <w:spacing w:after="160" w:line="256" w:lineRule="auto"/>
        <w:rPr>
          <w:rFonts w:ascii="Calibri" w:eastAsia="SimSun" w:hAnsi="Calibri"/>
          <w:lang w:val="en-US"/>
        </w:rPr>
      </w:pPr>
      <w:r w:rsidRPr="00B20F18">
        <w:rPr>
          <w:rFonts w:ascii="Calibri" w:eastAsia="SimSun" w:hAnsi="Calibri"/>
          <w:lang w:val="en-US"/>
        </w:rPr>
        <w:lastRenderedPageBreak/>
        <w:t xml:space="preserve">5. </w:t>
      </w:r>
      <w:r w:rsidRPr="00B20F18">
        <w:rPr>
          <w:rFonts w:ascii="Calibri" w:eastAsia="SimSun" w:hAnsi="Calibri" w:hint="eastAsia"/>
          <w:lang w:val="en-US"/>
        </w:rPr>
        <w:t>问答环节十名获奖者将获得由主办方送出的精美纪念品。</w:t>
      </w:r>
    </w:p>
    <w:p w:rsidR="00B20F18" w:rsidRPr="00B20F18" w:rsidRDefault="00B20F18" w:rsidP="00B20F18">
      <w:pPr>
        <w:spacing w:after="160" w:line="256" w:lineRule="auto"/>
        <w:rPr>
          <w:rFonts w:ascii="Calibri" w:eastAsia="SimSun" w:hAnsi="Calibri"/>
          <w:lang w:val="en-US"/>
        </w:rPr>
      </w:pPr>
      <w:r w:rsidRPr="00B20F18">
        <w:rPr>
          <w:rFonts w:ascii="Calibri" w:eastAsia="SimSun" w:hAnsi="Calibri" w:hint="eastAsia"/>
          <w:lang w:val="en-US"/>
        </w:rPr>
        <w:t>请于</w:t>
      </w:r>
      <w:r w:rsidRPr="00B20F18">
        <w:rPr>
          <w:rFonts w:ascii="Calibri" w:eastAsia="SimSun" w:hAnsi="Calibri"/>
          <w:lang w:val="en-US"/>
        </w:rPr>
        <w:t xml:space="preserve"> 2023 </w:t>
      </w:r>
      <w:r w:rsidRPr="00B20F18">
        <w:rPr>
          <w:rFonts w:ascii="Calibri" w:eastAsia="SimSun" w:hAnsi="Calibri" w:hint="eastAsia"/>
          <w:lang w:val="en-US"/>
        </w:rPr>
        <w:t>年</w:t>
      </w:r>
      <w:r w:rsidRPr="00B20F18">
        <w:rPr>
          <w:rFonts w:ascii="Calibri" w:eastAsia="SimSun" w:hAnsi="Calibri"/>
          <w:lang w:val="en-US"/>
        </w:rPr>
        <w:t xml:space="preserve"> 11 </w:t>
      </w:r>
      <w:r w:rsidRPr="00B20F18">
        <w:rPr>
          <w:rFonts w:ascii="Calibri" w:eastAsia="SimSun" w:hAnsi="Calibri" w:hint="eastAsia"/>
          <w:lang w:val="en-US"/>
        </w:rPr>
        <w:t>月</w:t>
      </w:r>
      <w:r w:rsidRPr="00B20F18">
        <w:rPr>
          <w:rFonts w:ascii="Calibri" w:eastAsia="SimSun" w:hAnsi="Calibri"/>
          <w:lang w:val="en-US"/>
        </w:rPr>
        <w:t xml:space="preserve"> 30 </w:t>
      </w:r>
      <w:r w:rsidRPr="00B20F18">
        <w:rPr>
          <w:rFonts w:ascii="Calibri" w:eastAsia="SimSun" w:hAnsi="Calibri" w:hint="eastAsia"/>
          <w:lang w:val="en-US"/>
        </w:rPr>
        <w:t>日之前将参赛申请发送至以下电子邮件地址：</w:t>
      </w:r>
      <w:r w:rsidRPr="00B20F18">
        <w:rPr>
          <w:rFonts w:ascii="Calibri" w:eastAsia="SimSun" w:hAnsi="Calibri"/>
          <w:lang w:val="en-US"/>
        </w:rPr>
        <w:t>natalya.yankin@manas.edu.kg</w:t>
      </w:r>
      <w:r w:rsidRPr="00B20F18">
        <w:rPr>
          <w:rFonts w:ascii="Calibri" w:eastAsia="SimSun" w:hAnsi="Calibri" w:hint="eastAsia"/>
          <w:lang w:val="en-US"/>
        </w:rPr>
        <w:t>。</w:t>
      </w:r>
    </w:p>
    <w:p w:rsidR="00B20F18" w:rsidRPr="00B20F18" w:rsidRDefault="00B20F18" w:rsidP="00B20F18">
      <w:pPr>
        <w:spacing w:after="160" w:line="256" w:lineRule="auto"/>
        <w:rPr>
          <w:rFonts w:ascii="Calibri" w:eastAsia="SimSun" w:hAnsi="Calibri"/>
          <w:lang w:val="en-US"/>
        </w:rPr>
      </w:pPr>
      <w:r w:rsidRPr="00B20F18">
        <w:rPr>
          <w:rFonts w:ascii="Calibri" w:eastAsia="SimSun" w:hAnsi="Calibri" w:hint="eastAsia"/>
          <w:lang w:val="en-US"/>
        </w:rPr>
        <w:t>有关此次嘉年华的所有问题，请通过电话联系组委会：</w:t>
      </w:r>
      <w:r w:rsidRPr="00B20F18">
        <w:rPr>
          <w:rFonts w:ascii="Calibri" w:eastAsia="SimSun" w:hAnsi="Calibri"/>
          <w:lang w:val="en-US"/>
        </w:rPr>
        <w:t>0552 55 33 06 (</w:t>
      </w:r>
      <w:proofErr w:type="spellStart"/>
      <w:r w:rsidRPr="00B20F18">
        <w:rPr>
          <w:rFonts w:ascii="Calibri" w:eastAsia="SimSun" w:hAnsi="Calibri"/>
          <w:lang w:val="en-US"/>
        </w:rPr>
        <w:t>Alla</w:t>
      </w:r>
      <w:proofErr w:type="spellEnd"/>
      <w:r w:rsidRPr="00B20F18">
        <w:rPr>
          <w:rFonts w:ascii="Calibri" w:eastAsia="SimSun" w:hAnsi="Calibri"/>
          <w:lang w:val="en-US"/>
        </w:rPr>
        <w:t xml:space="preserve"> </w:t>
      </w:r>
      <w:proofErr w:type="spellStart"/>
      <w:r w:rsidRPr="00B20F18">
        <w:rPr>
          <w:rFonts w:ascii="Calibri" w:eastAsia="SimSun" w:hAnsi="Calibri"/>
          <w:lang w:val="en-US"/>
        </w:rPr>
        <w:t>Georgievna</w:t>
      </w:r>
      <w:proofErr w:type="spellEnd"/>
      <w:r w:rsidRPr="00B20F18">
        <w:rPr>
          <w:rFonts w:ascii="Calibri" w:eastAsia="SimSun" w:hAnsi="Calibri"/>
          <w:lang w:val="en-US"/>
        </w:rPr>
        <w:t xml:space="preserve"> </w:t>
      </w:r>
      <w:proofErr w:type="spellStart"/>
      <w:r w:rsidRPr="00B20F18">
        <w:rPr>
          <w:rFonts w:ascii="Calibri" w:eastAsia="SimSun" w:hAnsi="Calibri"/>
          <w:lang w:val="en-US"/>
        </w:rPr>
        <w:t>Narozya</w:t>
      </w:r>
      <w:proofErr w:type="spellEnd"/>
      <w:r w:rsidRPr="00B20F18">
        <w:rPr>
          <w:rFonts w:ascii="Calibri" w:eastAsia="SimSun" w:hAnsi="Calibri"/>
          <w:lang w:val="en-US"/>
        </w:rPr>
        <w:t>)</w:t>
      </w:r>
      <w:r w:rsidRPr="00B20F18">
        <w:rPr>
          <w:rFonts w:ascii="Calibri" w:eastAsia="SimSun" w:hAnsi="Calibri" w:hint="eastAsia"/>
          <w:lang w:val="en-US"/>
        </w:rPr>
        <w:t>、</w:t>
      </w:r>
      <w:r w:rsidRPr="00B20F18">
        <w:rPr>
          <w:rFonts w:ascii="Calibri" w:eastAsia="SimSun" w:hAnsi="Calibri"/>
          <w:lang w:val="en-US"/>
        </w:rPr>
        <w:t>0551 433 993 (</w:t>
      </w:r>
      <w:proofErr w:type="spellStart"/>
      <w:r w:rsidRPr="00B20F18">
        <w:rPr>
          <w:rFonts w:ascii="Calibri" w:eastAsia="SimSun" w:hAnsi="Calibri"/>
          <w:lang w:val="en-US"/>
        </w:rPr>
        <w:t>Raile</w:t>
      </w:r>
      <w:proofErr w:type="spellEnd"/>
      <w:r w:rsidRPr="00B20F18">
        <w:rPr>
          <w:rFonts w:ascii="Calibri" w:eastAsia="SimSun" w:hAnsi="Calibri"/>
          <w:lang w:val="en-US"/>
        </w:rPr>
        <w:t xml:space="preserve"> </w:t>
      </w:r>
      <w:proofErr w:type="spellStart"/>
      <w:r w:rsidRPr="00B20F18">
        <w:rPr>
          <w:rFonts w:ascii="Calibri" w:eastAsia="SimSun" w:hAnsi="Calibri"/>
          <w:lang w:val="en-US"/>
        </w:rPr>
        <w:t>Tursun</w:t>
      </w:r>
      <w:proofErr w:type="spellEnd"/>
      <w:r w:rsidRPr="00B20F18">
        <w:rPr>
          <w:rFonts w:ascii="Calibri" w:eastAsia="SimSun" w:hAnsi="Calibri"/>
          <w:lang w:val="en-US"/>
        </w:rPr>
        <w:t>)</w:t>
      </w:r>
      <w:r w:rsidRPr="00B20F18">
        <w:rPr>
          <w:rFonts w:ascii="Calibri" w:eastAsia="SimSun" w:hAnsi="Calibri" w:hint="eastAsia"/>
          <w:lang w:val="en-US"/>
        </w:rPr>
        <w:t>、</w:t>
      </w:r>
      <w:r w:rsidRPr="00B20F18">
        <w:rPr>
          <w:rFonts w:ascii="Calibri" w:eastAsia="SimSun" w:hAnsi="Calibri"/>
          <w:lang w:val="en-US"/>
        </w:rPr>
        <w:t>0557 732 706 (</w:t>
      </w:r>
      <w:proofErr w:type="spellStart"/>
      <w:r w:rsidRPr="00B20F18">
        <w:rPr>
          <w:rFonts w:ascii="Calibri" w:eastAsia="SimSun" w:hAnsi="Calibri"/>
          <w:lang w:val="en-US"/>
        </w:rPr>
        <w:t>Gulnara</w:t>
      </w:r>
      <w:proofErr w:type="spellEnd"/>
      <w:r w:rsidRPr="00B20F18">
        <w:rPr>
          <w:rFonts w:ascii="Calibri" w:eastAsia="SimSun" w:hAnsi="Calibri"/>
          <w:lang w:val="en-US"/>
        </w:rPr>
        <w:t xml:space="preserve"> </w:t>
      </w:r>
      <w:proofErr w:type="spellStart"/>
      <w:r w:rsidRPr="00B20F18">
        <w:rPr>
          <w:rFonts w:ascii="Calibri" w:eastAsia="SimSun" w:hAnsi="Calibri"/>
          <w:lang w:val="en-US"/>
        </w:rPr>
        <w:t>Akenovna</w:t>
      </w:r>
      <w:proofErr w:type="spellEnd"/>
      <w:r w:rsidRPr="00B20F18">
        <w:rPr>
          <w:rFonts w:ascii="Calibri" w:eastAsia="SimSun" w:hAnsi="Calibri"/>
          <w:lang w:val="en-US"/>
        </w:rPr>
        <w:t xml:space="preserve"> </w:t>
      </w:r>
      <w:proofErr w:type="spellStart"/>
      <w:r w:rsidRPr="00B20F18">
        <w:rPr>
          <w:rFonts w:ascii="Calibri" w:eastAsia="SimSun" w:hAnsi="Calibri"/>
          <w:lang w:val="en-US"/>
        </w:rPr>
        <w:t>Baygobylova</w:t>
      </w:r>
      <w:proofErr w:type="spellEnd"/>
      <w:r w:rsidRPr="00B20F18">
        <w:rPr>
          <w:rFonts w:ascii="Calibri" w:eastAsia="SimSun" w:hAnsi="Calibri"/>
          <w:lang w:val="en-US"/>
        </w:rPr>
        <w:t>)</w:t>
      </w:r>
      <w:r w:rsidRPr="00B20F18">
        <w:rPr>
          <w:rFonts w:ascii="Calibri" w:eastAsia="SimSun" w:hAnsi="Calibri" w:hint="eastAsia"/>
          <w:lang w:val="en-US"/>
        </w:rPr>
        <w:t>。</w:t>
      </w:r>
    </w:p>
    <w:p w:rsidR="00B20F18" w:rsidRPr="00B20F18" w:rsidRDefault="00B20F18" w:rsidP="00B20F18">
      <w:pPr>
        <w:spacing w:after="160" w:line="256" w:lineRule="auto"/>
        <w:rPr>
          <w:rFonts w:ascii="Calibri" w:eastAsia="SimSun" w:hAnsi="Calibri"/>
          <w:lang w:val="en-US"/>
        </w:rPr>
      </w:pPr>
    </w:p>
    <w:p w:rsidR="00B20F18" w:rsidRPr="00B20F18" w:rsidRDefault="00B20F18" w:rsidP="00B20F18">
      <w:pPr>
        <w:spacing w:after="160" w:line="256" w:lineRule="auto"/>
        <w:rPr>
          <w:rFonts w:ascii="Calibri" w:eastAsia="SimSun" w:hAnsi="Calibri"/>
          <w:b/>
          <w:sz w:val="24"/>
          <w:szCs w:val="24"/>
          <w:lang w:val="en-US"/>
        </w:rPr>
      </w:pPr>
      <w:r w:rsidRPr="00B20F18">
        <w:rPr>
          <w:rFonts w:ascii="Calibri" w:eastAsia="SimSun" w:hAnsi="Calibri" w:hint="eastAsia"/>
          <w:b/>
          <w:sz w:val="24"/>
          <w:szCs w:val="24"/>
          <w:lang w:val="en-US"/>
        </w:rPr>
        <w:t>参赛报名表</w:t>
      </w:r>
    </w:p>
    <w:tbl>
      <w:tblPr>
        <w:tblStyle w:val="2"/>
        <w:tblW w:w="0" w:type="auto"/>
        <w:jc w:val="center"/>
        <w:tblLook w:val="04A0" w:firstRow="1" w:lastRow="0" w:firstColumn="1" w:lastColumn="0" w:noHBand="0" w:noVBand="1"/>
      </w:tblPr>
      <w:tblGrid>
        <w:gridCol w:w="4179"/>
        <w:gridCol w:w="5063"/>
      </w:tblGrid>
      <w:tr w:rsidR="00B20F18" w:rsidRPr="00B20F18" w:rsidTr="00B20F18">
        <w:trPr>
          <w:jc w:val="center"/>
        </w:trPr>
        <w:tc>
          <w:tcPr>
            <w:tcW w:w="4179" w:type="dxa"/>
            <w:tcBorders>
              <w:top w:val="single" w:sz="4" w:space="0" w:color="auto"/>
              <w:left w:val="single" w:sz="4" w:space="0" w:color="auto"/>
              <w:bottom w:val="single" w:sz="4" w:space="0" w:color="auto"/>
              <w:right w:val="single" w:sz="4" w:space="0" w:color="auto"/>
            </w:tcBorders>
            <w:hideMark/>
          </w:tcPr>
          <w:p w:rsidR="00B20F18" w:rsidRPr="00B20F18" w:rsidRDefault="00B20F18" w:rsidP="00B20F18">
            <w:pPr>
              <w:spacing w:line="240" w:lineRule="atLeast"/>
              <w:rPr>
                <w:rFonts w:ascii="Calibri" w:eastAsia="Times New Roman" w:hAnsi="Calibri"/>
                <w:b/>
                <w:sz w:val="24"/>
                <w:szCs w:val="24"/>
                <w:lang w:eastAsia="ru-RU"/>
              </w:rPr>
            </w:pPr>
            <w:r w:rsidRPr="00B20F18">
              <w:rPr>
                <w:rFonts w:ascii="SimSun" w:hAnsi="SimSun" w:hint="eastAsia"/>
                <w:b/>
                <w:sz w:val="24"/>
                <w:szCs w:val="24"/>
              </w:rPr>
              <w:t>姓名：</w:t>
            </w:r>
          </w:p>
        </w:tc>
        <w:tc>
          <w:tcPr>
            <w:tcW w:w="5063" w:type="dxa"/>
            <w:tcBorders>
              <w:top w:val="single" w:sz="4" w:space="0" w:color="auto"/>
              <w:left w:val="single" w:sz="4" w:space="0" w:color="auto"/>
              <w:bottom w:val="single" w:sz="4" w:space="0" w:color="auto"/>
              <w:right w:val="single" w:sz="4" w:space="0" w:color="auto"/>
            </w:tcBorders>
          </w:tcPr>
          <w:p w:rsidR="00B20F18" w:rsidRPr="00B20F18" w:rsidRDefault="00B20F18" w:rsidP="00B20F18">
            <w:pPr>
              <w:spacing w:line="240" w:lineRule="atLeast"/>
              <w:rPr>
                <w:rFonts w:ascii="Calibri" w:eastAsia="Times New Roman" w:hAnsi="Calibri"/>
                <w:b/>
                <w:sz w:val="24"/>
                <w:szCs w:val="24"/>
                <w:lang w:eastAsia="ru-RU"/>
              </w:rPr>
            </w:pPr>
          </w:p>
        </w:tc>
      </w:tr>
      <w:tr w:rsidR="00B20F18" w:rsidRPr="00B20F18" w:rsidTr="00B20F18">
        <w:trPr>
          <w:jc w:val="center"/>
        </w:trPr>
        <w:tc>
          <w:tcPr>
            <w:tcW w:w="4179" w:type="dxa"/>
            <w:tcBorders>
              <w:top w:val="single" w:sz="4" w:space="0" w:color="auto"/>
              <w:left w:val="single" w:sz="4" w:space="0" w:color="auto"/>
              <w:bottom w:val="single" w:sz="4" w:space="0" w:color="auto"/>
              <w:right w:val="single" w:sz="4" w:space="0" w:color="auto"/>
            </w:tcBorders>
            <w:hideMark/>
          </w:tcPr>
          <w:p w:rsidR="00B20F18" w:rsidRPr="00B20F18" w:rsidRDefault="00B20F18" w:rsidP="00B20F18">
            <w:pPr>
              <w:spacing w:line="240" w:lineRule="atLeast"/>
              <w:rPr>
                <w:rFonts w:ascii="Calibri" w:eastAsia="Times New Roman" w:hAnsi="Calibri"/>
                <w:b/>
                <w:sz w:val="24"/>
                <w:szCs w:val="24"/>
                <w:lang w:eastAsia="ru-RU"/>
              </w:rPr>
            </w:pPr>
            <w:r w:rsidRPr="00B20F18">
              <w:rPr>
                <w:rFonts w:ascii="SimSun" w:hAnsi="SimSun" w:hint="eastAsia"/>
                <w:b/>
                <w:sz w:val="24"/>
                <w:szCs w:val="24"/>
              </w:rPr>
              <w:t>生日：</w:t>
            </w:r>
          </w:p>
        </w:tc>
        <w:tc>
          <w:tcPr>
            <w:tcW w:w="5063" w:type="dxa"/>
            <w:tcBorders>
              <w:top w:val="single" w:sz="4" w:space="0" w:color="auto"/>
              <w:left w:val="single" w:sz="4" w:space="0" w:color="auto"/>
              <w:bottom w:val="single" w:sz="4" w:space="0" w:color="auto"/>
              <w:right w:val="single" w:sz="4" w:space="0" w:color="auto"/>
            </w:tcBorders>
          </w:tcPr>
          <w:p w:rsidR="00B20F18" w:rsidRPr="00B20F18" w:rsidRDefault="00B20F18" w:rsidP="00B20F18">
            <w:pPr>
              <w:spacing w:line="240" w:lineRule="atLeast"/>
              <w:rPr>
                <w:rFonts w:ascii="Calibri" w:eastAsia="Times New Roman" w:hAnsi="Calibri"/>
                <w:b/>
                <w:sz w:val="24"/>
                <w:szCs w:val="24"/>
                <w:lang w:eastAsia="ru-RU"/>
              </w:rPr>
            </w:pPr>
          </w:p>
        </w:tc>
      </w:tr>
      <w:tr w:rsidR="00B20F18" w:rsidRPr="00B20F18" w:rsidTr="00B20F18">
        <w:trPr>
          <w:jc w:val="center"/>
        </w:trPr>
        <w:tc>
          <w:tcPr>
            <w:tcW w:w="4179" w:type="dxa"/>
            <w:tcBorders>
              <w:top w:val="single" w:sz="4" w:space="0" w:color="auto"/>
              <w:left w:val="single" w:sz="4" w:space="0" w:color="auto"/>
              <w:bottom w:val="single" w:sz="4" w:space="0" w:color="auto"/>
              <w:right w:val="single" w:sz="4" w:space="0" w:color="auto"/>
            </w:tcBorders>
            <w:hideMark/>
          </w:tcPr>
          <w:p w:rsidR="00B20F18" w:rsidRPr="00B20F18" w:rsidRDefault="00B20F18" w:rsidP="00B20F18">
            <w:pPr>
              <w:spacing w:line="240" w:lineRule="atLeast"/>
              <w:rPr>
                <w:rFonts w:ascii="Calibri" w:eastAsia="Times New Roman" w:hAnsi="Calibri"/>
                <w:b/>
                <w:sz w:val="24"/>
                <w:szCs w:val="24"/>
                <w:lang w:eastAsia="ru-RU"/>
              </w:rPr>
            </w:pPr>
            <w:r w:rsidRPr="00B20F18">
              <w:rPr>
                <w:rFonts w:ascii="SimSun" w:hAnsi="SimSun" w:hint="eastAsia"/>
                <w:b/>
                <w:sz w:val="24"/>
                <w:szCs w:val="24"/>
              </w:rPr>
              <w:t>选派院校：</w:t>
            </w:r>
          </w:p>
        </w:tc>
        <w:tc>
          <w:tcPr>
            <w:tcW w:w="5063" w:type="dxa"/>
            <w:tcBorders>
              <w:top w:val="single" w:sz="4" w:space="0" w:color="auto"/>
              <w:left w:val="single" w:sz="4" w:space="0" w:color="auto"/>
              <w:bottom w:val="single" w:sz="4" w:space="0" w:color="auto"/>
              <w:right w:val="single" w:sz="4" w:space="0" w:color="auto"/>
            </w:tcBorders>
          </w:tcPr>
          <w:p w:rsidR="00B20F18" w:rsidRPr="00B20F18" w:rsidRDefault="00B20F18" w:rsidP="00B20F18">
            <w:pPr>
              <w:spacing w:line="240" w:lineRule="atLeast"/>
              <w:rPr>
                <w:rFonts w:ascii="Calibri" w:eastAsia="Times New Roman" w:hAnsi="Calibri"/>
                <w:b/>
                <w:sz w:val="24"/>
                <w:szCs w:val="24"/>
                <w:lang w:eastAsia="ru-RU"/>
              </w:rPr>
            </w:pPr>
          </w:p>
        </w:tc>
      </w:tr>
      <w:tr w:rsidR="00B20F18" w:rsidRPr="00B20F18" w:rsidTr="00B20F18">
        <w:trPr>
          <w:jc w:val="center"/>
        </w:trPr>
        <w:tc>
          <w:tcPr>
            <w:tcW w:w="4179" w:type="dxa"/>
            <w:tcBorders>
              <w:top w:val="single" w:sz="4" w:space="0" w:color="auto"/>
              <w:left w:val="single" w:sz="4" w:space="0" w:color="auto"/>
              <w:bottom w:val="single" w:sz="4" w:space="0" w:color="auto"/>
              <w:right w:val="single" w:sz="4" w:space="0" w:color="auto"/>
            </w:tcBorders>
            <w:hideMark/>
          </w:tcPr>
          <w:p w:rsidR="00B20F18" w:rsidRPr="00B20F18" w:rsidRDefault="00B20F18" w:rsidP="00B20F18">
            <w:pPr>
              <w:spacing w:line="240" w:lineRule="atLeast"/>
              <w:rPr>
                <w:rFonts w:ascii="Calibri" w:eastAsia="Times New Roman" w:hAnsi="Calibri"/>
                <w:b/>
                <w:sz w:val="24"/>
                <w:szCs w:val="24"/>
                <w:lang w:eastAsia="ru-RU"/>
              </w:rPr>
            </w:pPr>
            <w:r w:rsidRPr="00B20F18">
              <w:rPr>
                <w:rFonts w:ascii="SimSun" w:hAnsi="SimSun" w:hint="eastAsia"/>
                <w:b/>
                <w:sz w:val="24"/>
                <w:szCs w:val="24"/>
              </w:rPr>
              <w:t>专业、年级：</w:t>
            </w:r>
          </w:p>
        </w:tc>
        <w:tc>
          <w:tcPr>
            <w:tcW w:w="5063" w:type="dxa"/>
            <w:tcBorders>
              <w:top w:val="single" w:sz="4" w:space="0" w:color="auto"/>
              <w:left w:val="single" w:sz="4" w:space="0" w:color="auto"/>
              <w:bottom w:val="single" w:sz="4" w:space="0" w:color="auto"/>
              <w:right w:val="single" w:sz="4" w:space="0" w:color="auto"/>
            </w:tcBorders>
          </w:tcPr>
          <w:p w:rsidR="00B20F18" w:rsidRPr="00B20F18" w:rsidRDefault="00B20F18" w:rsidP="00B20F18">
            <w:pPr>
              <w:spacing w:line="240" w:lineRule="atLeast"/>
              <w:rPr>
                <w:rFonts w:ascii="Calibri" w:eastAsia="Times New Roman" w:hAnsi="Calibri"/>
                <w:b/>
                <w:sz w:val="24"/>
                <w:szCs w:val="24"/>
                <w:lang w:eastAsia="ru-RU"/>
              </w:rPr>
            </w:pPr>
          </w:p>
        </w:tc>
      </w:tr>
      <w:tr w:rsidR="00B20F18" w:rsidRPr="00B20F18" w:rsidTr="00B20F18">
        <w:trPr>
          <w:jc w:val="center"/>
        </w:trPr>
        <w:tc>
          <w:tcPr>
            <w:tcW w:w="4179" w:type="dxa"/>
            <w:tcBorders>
              <w:top w:val="single" w:sz="4" w:space="0" w:color="auto"/>
              <w:left w:val="single" w:sz="4" w:space="0" w:color="auto"/>
              <w:bottom w:val="single" w:sz="4" w:space="0" w:color="auto"/>
              <w:right w:val="single" w:sz="4" w:space="0" w:color="auto"/>
            </w:tcBorders>
            <w:hideMark/>
          </w:tcPr>
          <w:p w:rsidR="00B20F18" w:rsidRPr="00B20F18" w:rsidRDefault="00B20F18" w:rsidP="00B20F18">
            <w:pPr>
              <w:spacing w:line="240" w:lineRule="atLeast"/>
              <w:rPr>
                <w:rFonts w:ascii="Calibri" w:eastAsia="Times New Roman" w:hAnsi="Calibri"/>
                <w:b/>
                <w:sz w:val="24"/>
                <w:szCs w:val="24"/>
                <w:lang w:eastAsia="ru-RU"/>
              </w:rPr>
            </w:pPr>
            <w:r w:rsidRPr="00B20F18">
              <w:rPr>
                <w:rFonts w:ascii="SimSun" w:hAnsi="SimSun" w:hint="eastAsia"/>
                <w:b/>
                <w:sz w:val="24"/>
                <w:szCs w:val="24"/>
              </w:rPr>
              <w:t>选择具体环节：</w:t>
            </w:r>
          </w:p>
        </w:tc>
        <w:tc>
          <w:tcPr>
            <w:tcW w:w="5063" w:type="dxa"/>
            <w:tcBorders>
              <w:top w:val="single" w:sz="4" w:space="0" w:color="auto"/>
              <w:left w:val="single" w:sz="4" w:space="0" w:color="auto"/>
              <w:bottom w:val="single" w:sz="4" w:space="0" w:color="auto"/>
              <w:right w:val="single" w:sz="4" w:space="0" w:color="auto"/>
            </w:tcBorders>
          </w:tcPr>
          <w:p w:rsidR="00B20F18" w:rsidRPr="00B20F18" w:rsidRDefault="00B20F18" w:rsidP="00B20F18">
            <w:pPr>
              <w:spacing w:line="240" w:lineRule="atLeast"/>
              <w:rPr>
                <w:rFonts w:ascii="Calibri" w:eastAsia="Times New Roman" w:hAnsi="Calibri"/>
                <w:b/>
                <w:sz w:val="24"/>
                <w:szCs w:val="24"/>
                <w:lang w:eastAsia="ru-RU"/>
              </w:rPr>
            </w:pPr>
          </w:p>
        </w:tc>
      </w:tr>
      <w:tr w:rsidR="00B20F18" w:rsidRPr="00B20F18" w:rsidTr="00B20F18">
        <w:trPr>
          <w:jc w:val="center"/>
        </w:trPr>
        <w:tc>
          <w:tcPr>
            <w:tcW w:w="4179" w:type="dxa"/>
            <w:tcBorders>
              <w:top w:val="single" w:sz="4" w:space="0" w:color="auto"/>
              <w:left w:val="single" w:sz="4" w:space="0" w:color="auto"/>
              <w:bottom w:val="single" w:sz="4" w:space="0" w:color="auto"/>
              <w:right w:val="single" w:sz="4" w:space="0" w:color="auto"/>
            </w:tcBorders>
            <w:hideMark/>
          </w:tcPr>
          <w:p w:rsidR="00B20F18" w:rsidRPr="00B20F18" w:rsidRDefault="00B20F18" w:rsidP="00B20F18">
            <w:pPr>
              <w:spacing w:line="240" w:lineRule="atLeast"/>
              <w:rPr>
                <w:rFonts w:ascii="Calibri" w:eastAsia="Times New Roman" w:hAnsi="Calibri"/>
                <w:b/>
                <w:sz w:val="24"/>
                <w:szCs w:val="24"/>
                <w:lang w:eastAsia="ru-RU"/>
              </w:rPr>
            </w:pPr>
            <w:r w:rsidRPr="00B20F18">
              <w:rPr>
                <w:rFonts w:ascii="SimSun" w:hAnsi="SimSun" w:hint="eastAsia"/>
                <w:b/>
                <w:sz w:val="24"/>
                <w:szCs w:val="24"/>
              </w:rPr>
              <w:t>选手地址：</w:t>
            </w:r>
          </w:p>
        </w:tc>
        <w:tc>
          <w:tcPr>
            <w:tcW w:w="5063" w:type="dxa"/>
            <w:tcBorders>
              <w:top w:val="single" w:sz="4" w:space="0" w:color="auto"/>
              <w:left w:val="single" w:sz="4" w:space="0" w:color="auto"/>
              <w:bottom w:val="single" w:sz="4" w:space="0" w:color="auto"/>
              <w:right w:val="single" w:sz="4" w:space="0" w:color="auto"/>
            </w:tcBorders>
          </w:tcPr>
          <w:p w:rsidR="00B20F18" w:rsidRPr="00B20F18" w:rsidRDefault="00B20F18" w:rsidP="00B20F18">
            <w:pPr>
              <w:spacing w:line="240" w:lineRule="atLeast"/>
              <w:rPr>
                <w:rFonts w:ascii="Calibri" w:eastAsia="Times New Roman" w:hAnsi="Calibri"/>
                <w:b/>
                <w:sz w:val="24"/>
                <w:szCs w:val="24"/>
                <w:lang w:eastAsia="ru-RU"/>
              </w:rPr>
            </w:pPr>
          </w:p>
        </w:tc>
      </w:tr>
      <w:tr w:rsidR="00B20F18" w:rsidRPr="00B20F18" w:rsidTr="00B20F18">
        <w:trPr>
          <w:jc w:val="center"/>
        </w:trPr>
        <w:tc>
          <w:tcPr>
            <w:tcW w:w="4179" w:type="dxa"/>
            <w:tcBorders>
              <w:top w:val="single" w:sz="4" w:space="0" w:color="auto"/>
              <w:left w:val="single" w:sz="4" w:space="0" w:color="auto"/>
              <w:bottom w:val="single" w:sz="4" w:space="0" w:color="auto"/>
              <w:right w:val="single" w:sz="4" w:space="0" w:color="auto"/>
            </w:tcBorders>
            <w:hideMark/>
          </w:tcPr>
          <w:p w:rsidR="00B20F18" w:rsidRPr="00B20F18" w:rsidRDefault="00B20F18" w:rsidP="00B20F18">
            <w:pPr>
              <w:spacing w:line="240" w:lineRule="atLeast"/>
              <w:rPr>
                <w:rFonts w:ascii="Calibri" w:eastAsia="Times New Roman" w:hAnsi="Calibri"/>
                <w:b/>
                <w:sz w:val="24"/>
                <w:szCs w:val="24"/>
                <w:lang w:val="ky-KG" w:eastAsia="ru-RU"/>
              </w:rPr>
            </w:pPr>
            <w:r w:rsidRPr="00B20F18">
              <w:rPr>
                <w:rFonts w:ascii="SimSun" w:hAnsi="SimSun" w:hint="eastAsia"/>
                <w:b/>
                <w:sz w:val="24"/>
                <w:szCs w:val="24"/>
              </w:rPr>
              <w:t>电话：</w:t>
            </w:r>
          </w:p>
        </w:tc>
        <w:tc>
          <w:tcPr>
            <w:tcW w:w="5063" w:type="dxa"/>
            <w:tcBorders>
              <w:top w:val="single" w:sz="4" w:space="0" w:color="auto"/>
              <w:left w:val="single" w:sz="4" w:space="0" w:color="auto"/>
              <w:bottom w:val="single" w:sz="4" w:space="0" w:color="auto"/>
              <w:right w:val="single" w:sz="4" w:space="0" w:color="auto"/>
            </w:tcBorders>
          </w:tcPr>
          <w:p w:rsidR="00B20F18" w:rsidRPr="00B20F18" w:rsidRDefault="00B20F18" w:rsidP="00B20F18">
            <w:pPr>
              <w:spacing w:line="240" w:lineRule="atLeast"/>
              <w:rPr>
                <w:rFonts w:ascii="Calibri" w:eastAsia="Times New Roman" w:hAnsi="Calibri"/>
                <w:b/>
                <w:sz w:val="24"/>
                <w:szCs w:val="24"/>
                <w:lang w:eastAsia="ru-RU"/>
              </w:rPr>
            </w:pPr>
          </w:p>
        </w:tc>
      </w:tr>
      <w:tr w:rsidR="00B20F18" w:rsidRPr="00B20F18" w:rsidTr="00B20F18">
        <w:trPr>
          <w:jc w:val="center"/>
        </w:trPr>
        <w:tc>
          <w:tcPr>
            <w:tcW w:w="4179" w:type="dxa"/>
            <w:tcBorders>
              <w:top w:val="single" w:sz="4" w:space="0" w:color="auto"/>
              <w:left w:val="single" w:sz="4" w:space="0" w:color="auto"/>
              <w:bottom w:val="single" w:sz="4" w:space="0" w:color="auto"/>
              <w:right w:val="single" w:sz="4" w:space="0" w:color="auto"/>
            </w:tcBorders>
            <w:hideMark/>
          </w:tcPr>
          <w:p w:rsidR="00B20F18" w:rsidRPr="00B20F18" w:rsidRDefault="00B20F18" w:rsidP="00B20F18">
            <w:pPr>
              <w:spacing w:line="240" w:lineRule="atLeast"/>
              <w:rPr>
                <w:rFonts w:ascii="Calibri" w:eastAsia="Times New Roman" w:hAnsi="Calibri"/>
                <w:b/>
                <w:sz w:val="24"/>
                <w:szCs w:val="24"/>
                <w:lang w:eastAsia="ru-RU"/>
              </w:rPr>
            </w:pPr>
            <w:r w:rsidRPr="00B20F18">
              <w:rPr>
                <w:rFonts w:ascii="Calibri" w:eastAsia="Times New Roman" w:hAnsi="Calibri"/>
                <w:b/>
                <w:sz w:val="24"/>
                <w:szCs w:val="24"/>
                <w:lang w:eastAsia="ru-RU"/>
              </w:rPr>
              <w:t>E-mail</w:t>
            </w:r>
          </w:p>
        </w:tc>
        <w:tc>
          <w:tcPr>
            <w:tcW w:w="5063" w:type="dxa"/>
            <w:tcBorders>
              <w:top w:val="single" w:sz="4" w:space="0" w:color="auto"/>
              <w:left w:val="single" w:sz="4" w:space="0" w:color="auto"/>
              <w:bottom w:val="single" w:sz="4" w:space="0" w:color="auto"/>
              <w:right w:val="single" w:sz="4" w:space="0" w:color="auto"/>
            </w:tcBorders>
          </w:tcPr>
          <w:p w:rsidR="00B20F18" w:rsidRPr="00B20F18" w:rsidRDefault="00B20F18" w:rsidP="00B20F18">
            <w:pPr>
              <w:spacing w:line="240" w:lineRule="atLeast"/>
              <w:rPr>
                <w:rFonts w:ascii="Calibri" w:eastAsia="Times New Roman" w:hAnsi="Calibri"/>
                <w:b/>
                <w:sz w:val="24"/>
                <w:szCs w:val="24"/>
                <w:lang w:eastAsia="ru-RU"/>
              </w:rPr>
            </w:pPr>
          </w:p>
        </w:tc>
      </w:tr>
      <w:tr w:rsidR="00B20F18" w:rsidRPr="00B20F18" w:rsidTr="00B20F18">
        <w:trPr>
          <w:jc w:val="center"/>
        </w:trPr>
        <w:tc>
          <w:tcPr>
            <w:tcW w:w="4179" w:type="dxa"/>
            <w:tcBorders>
              <w:top w:val="single" w:sz="4" w:space="0" w:color="auto"/>
              <w:left w:val="single" w:sz="4" w:space="0" w:color="auto"/>
              <w:bottom w:val="single" w:sz="4" w:space="0" w:color="auto"/>
              <w:right w:val="single" w:sz="4" w:space="0" w:color="auto"/>
            </w:tcBorders>
          </w:tcPr>
          <w:p w:rsidR="00B20F18" w:rsidRPr="00B20F18" w:rsidRDefault="00B20F18" w:rsidP="00B20F18">
            <w:pPr>
              <w:spacing w:line="240" w:lineRule="atLeast"/>
              <w:rPr>
                <w:rFonts w:ascii="SimSun" w:hAnsi="SimSun"/>
                <w:b/>
                <w:sz w:val="24"/>
                <w:szCs w:val="24"/>
              </w:rPr>
            </w:pPr>
            <w:r w:rsidRPr="00B20F18">
              <w:rPr>
                <w:rFonts w:ascii="SimSun" w:hAnsi="SimSun" w:hint="eastAsia"/>
                <w:b/>
                <w:sz w:val="24"/>
                <w:szCs w:val="24"/>
              </w:rPr>
              <w:t>指导老师姓名：</w:t>
            </w:r>
          </w:p>
          <w:p w:rsidR="00B20F18" w:rsidRPr="00B20F18" w:rsidRDefault="00B20F18" w:rsidP="00B20F18">
            <w:pPr>
              <w:spacing w:line="240" w:lineRule="atLeast"/>
              <w:rPr>
                <w:rFonts w:ascii="Calibri" w:eastAsia="Times New Roman" w:hAnsi="Calibri"/>
                <w:b/>
                <w:sz w:val="24"/>
                <w:szCs w:val="24"/>
                <w:lang w:eastAsia="ru-RU"/>
              </w:rPr>
            </w:pPr>
          </w:p>
        </w:tc>
        <w:tc>
          <w:tcPr>
            <w:tcW w:w="5063" w:type="dxa"/>
            <w:tcBorders>
              <w:top w:val="single" w:sz="4" w:space="0" w:color="auto"/>
              <w:left w:val="single" w:sz="4" w:space="0" w:color="auto"/>
              <w:bottom w:val="single" w:sz="4" w:space="0" w:color="auto"/>
              <w:right w:val="single" w:sz="4" w:space="0" w:color="auto"/>
            </w:tcBorders>
          </w:tcPr>
          <w:p w:rsidR="00B20F18" w:rsidRPr="00B20F18" w:rsidRDefault="00B20F18" w:rsidP="00B20F18">
            <w:pPr>
              <w:spacing w:line="240" w:lineRule="atLeast"/>
              <w:rPr>
                <w:rFonts w:ascii="Calibri" w:eastAsia="Times New Roman" w:hAnsi="Calibri"/>
                <w:b/>
                <w:sz w:val="24"/>
                <w:szCs w:val="24"/>
                <w:lang w:eastAsia="ru-RU"/>
              </w:rPr>
            </w:pPr>
          </w:p>
        </w:tc>
      </w:tr>
      <w:tr w:rsidR="00B20F18" w:rsidRPr="00B20F18" w:rsidTr="00B20F18">
        <w:trPr>
          <w:jc w:val="center"/>
        </w:trPr>
        <w:tc>
          <w:tcPr>
            <w:tcW w:w="4179" w:type="dxa"/>
            <w:tcBorders>
              <w:top w:val="single" w:sz="4" w:space="0" w:color="auto"/>
              <w:left w:val="single" w:sz="4" w:space="0" w:color="auto"/>
              <w:bottom w:val="single" w:sz="4" w:space="0" w:color="auto"/>
              <w:right w:val="single" w:sz="4" w:space="0" w:color="auto"/>
            </w:tcBorders>
            <w:hideMark/>
          </w:tcPr>
          <w:p w:rsidR="00B20F18" w:rsidRPr="00B20F18" w:rsidRDefault="00B20F18" w:rsidP="00B20F18">
            <w:pPr>
              <w:spacing w:line="240" w:lineRule="atLeast"/>
              <w:rPr>
                <w:rFonts w:ascii="Calibri" w:eastAsia="Times New Roman" w:hAnsi="Calibri"/>
                <w:b/>
                <w:sz w:val="24"/>
                <w:szCs w:val="24"/>
                <w:lang w:eastAsia="ru-RU"/>
              </w:rPr>
            </w:pPr>
            <w:r w:rsidRPr="00B20F18">
              <w:rPr>
                <w:rFonts w:ascii="SimSun" w:hAnsi="SimSun" w:hint="eastAsia"/>
                <w:b/>
                <w:sz w:val="24"/>
                <w:szCs w:val="24"/>
              </w:rPr>
              <w:t>指导老师电话：</w:t>
            </w:r>
          </w:p>
        </w:tc>
        <w:tc>
          <w:tcPr>
            <w:tcW w:w="5063" w:type="dxa"/>
            <w:tcBorders>
              <w:top w:val="single" w:sz="4" w:space="0" w:color="auto"/>
              <w:left w:val="single" w:sz="4" w:space="0" w:color="auto"/>
              <w:bottom w:val="single" w:sz="4" w:space="0" w:color="auto"/>
              <w:right w:val="single" w:sz="4" w:space="0" w:color="auto"/>
            </w:tcBorders>
          </w:tcPr>
          <w:p w:rsidR="00B20F18" w:rsidRPr="00B20F18" w:rsidRDefault="00B20F18" w:rsidP="00B20F18">
            <w:pPr>
              <w:spacing w:line="240" w:lineRule="atLeast"/>
              <w:rPr>
                <w:rFonts w:ascii="Calibri" w:eastAsia="Times New Roman" w:hAnsi="Calibri"/>
                <w:b/>
                <w:sz w:val="24"/>
                <w:szCs w:val="24"/>
                <w:lang w:eastAsia="ru-RU"/>
              </w:rPr>
            </w:pPr>
          </w:p>
        </w:tc>
      </w:tr>
      <w:tr w:rsidR="00B20F18" w:rsidRPr="00B20F18" w:rsidTr="00B20F18">
        <w:trPr>
          <w:jc w:val="center"/>
        </w:trPr>
        <w:tc>
          <w:tcPr>
            <w:tcW w:w="4179" w:type="dxa"/>
            <w:tcBorders>
              <w:top w:val="single" w:sz="4" w:space="0" w:color="auto"/>
              <w:left w:val="single" w:sz="4" w:space="0" w:color="auto"/>
              <w:bottom w:val="single" w:sz="4" w:space="0" w:color="auto"/>
              <w:right w:val="single" w:sz="4" w:space="0" w:color="auto"/>
            </w:tcBorders>
            <w:hideMark/>
          </w:tcPr>
          <w:p w:rsidR="00B20F18" w:rsidRPr="00B20F18" w:rsidRDefault="00B20F18" w:rsidP="00B20F18">
            <w:pPr>
              <w:spacing w:line="240" w:lineRule="atLeast"/>
              <w:rPr>
                <w:rFonts w:ascii="Calibri" w:eastAsia="Times New Roman" w:hAnsi="Calibri"/>
                <w:b/>
                <w:sz w:val="24"/>
                <w:szCs w:val="24"/>
                <w:lang w:eastAsia="ru-RU"/>
              </w:rPr>
            </w:pPr>
            <w:r w:rsidRPr="00B20F18">
              <w:rPr>
                <w:rFonts w:ascii="SimSun" w:hAnsi="SimSun" w:hint="eastAsia"/>
                <w:b/>
                <w:sz w:val="24"/>
                <w:szCs w:val="24"/>
              </w:rPr>
              <w:t>指导老师</w:t>
            </w:r>
            <w:r w:rsidRPr="00B20F18">
              <w:rPr>
                <w:rFonts w:ascii="Calibri" w:eastAsia="Times New Roman" w:hAnsi="Calibri"/>
                <w:b/>
                <w:sz w:val="24"/>
                <w:szCs w:val="24"/>
                <w:lang w:eastAsia="ru-RU"/>
              </w:rPr>
              <w:t>E-mail</w:t>
            </w:r>
            <w:r w:rsidRPr="00B20F18">
              <w:rPr>
                <w:rFonts w:ascii="SimSun" w:hAnsi="SimSun" w:hint="eastAsia"/>
                <w:b/>
                <w:sz w:val="24"/>
                <w:szCs w:val="24"/>
              </w:rPr>
              <w:t>：</w:t>
            </w:r>
          </w:p>
        </w:tc>
        <w:tc>
          <w:tcPr>
            <w:tcW w:w="5063" w:type="dxa"/>
            <w:tcBorders>
              <w:top w:val="single" w:sz="4" w:space="0" w:color="auto"/>
              <w:left w:val="single" w:sz="4" w:space="0" w:color="auto"/>
              <w:bottom w:val="single" w:sz="4" w:space="0" w:color="auto"/>
              <w:right w:val="single" w:sz="4" w:space="0" w:color="auto"/>
            </w:tcBorders>
          </w:tcPr>
          <w:p w:rsidR="00B20F18" w:rsidRPr="00B20F18" w:rsidRDefault="00B20F18" w:rsidP="00B20F18">
            <w:pPr>
              <w:spacing w:line="240" w:lineRule="atLeast"/>
              <w:rPr>
                <w:rFonts w:ascii="Calibri" w:eastAsia="Times New Roman" w:hAnsi="Calibri"/>
                <w:b/>
                <w:sz w:val="24"/>
                <w:szCs w:val="24"/>
                <w:lang w:eastAsia="ru-RU"/>
              </w:rPr>
            </w:pPr>
          </w:p>
        </w:tc>
      </w:tr>
    </w:tbl>
    <w:p w:rsidR="00B20F18" w:rsidRPr="00B20F18" w:rsidRDefault="00B20F18" w:rsidP="00B20F18">
      <w:pPr>
        <w:spacing w:after="160" w:line="256" w:lineRule="auto"/>
        <w:rPr>
          <w:rFonts w:ascii="Calibri" w:eastAsia="SimSun" w:hAnsi="Calibri"/>
          <w:lang w:val="en-US"/>
        </w:rPr>
      </w:pPr>
    </w:p>
    <w:p w:rsidR="00E5169F" w:rsidRPr="00F22F31" w:rsidRDefault="00E5169F" w:rsidP="00CA2767">
      <w:pPr>
        <w:jc w:val="both"/>
        <w:rPr>
          <w:sz w:val="24"/>
          <w:szCs w:val="24"/>
          <w:lang w:val="tr-TR"/>
        </w:rPr>
      </w:pPr>
    </w:p>
    <w:sectPr w:rsidR="00E5169F" w:rsidRPr="00F22F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2635"/>
    <w:multiLevelType w:val="hybridMultilevel"/>
    <w:tmpl w:val="B19E8A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4B132F2"/>
    <w:multiLevelType w:val="hybridMultilevel"/>
    <w:tmpl w:val="E2C642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52F258E"/>
    <w:multiLevelType w:val="hybridMultilevel"/>
    <w:tmpl w:val="E2C642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C9D6F79"/>
    <w:multiLevelType w:val="hybridMultilevel"/>
    <w:tmpl w:val="2EDE4ECC"/>
    <w:lvl w:ilvl="0" w:tplc="4F3638A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4E5"/>
    <w:rsid w:val="000051AE"/>
    <w:rsid w:val="00010C96"/>
    <w:rsid w:val="00012E7E"/>
    <w:rsid w:val="00014FAA"/>
    <w:rsid w:val="00043739"/>
    <w:rsid w:val="0004419D"/>
    <w:rsid w:val="00044A90"/>
    <w:rsid w:val="00047226"/>
    <w:rsid w:val="000475C3"/>
    <w:rsid w:val="00053B5C"/>
    <w:rsid w:val="000577F4"/>
    <w:rsid w:val="0006447F"/>
    <w:rsid w:val="00065E7E"/>
    <w:rsid w:val="000762CE"/>
    <w:rsid w:val="00084AB4"/>
    <w:rsid w:val="00090F24"/>
    <w:rsid w:val="00093C89"/>
    <w:rsid w:val="000A7CAC"/>
    <w:rsid w:val="000C0990"/>
    <w:rsid w:val="000C7224"/>
    <w:rsid w:val="000D0BA2"/>
    <w:rsid w:val="000D7A22"/>
    <w:rsid w:val="000F15B7"/>
    <w:rsid w:val="00113672"/>
    <w:rsid w:val="00124931"/>
    <w:rsid w:val="00126A35"/>
    <w:rsid w:val="00137331"/>
    <w:rsid w:val="00170B20"/>
    <w:rsid w:val="001715DC"/>
    <w:rsid w:val="001800E5"/>
    <w:rsid w:val="00183961"/>
    <w:rsid w:val="00190326"/>
    <w:rsid w:val="0019212C"/>
    <w:rsid w:val="00195F00"/>
    <w:rsid w:val="001A5DFF"/>
    <w:rsid w:val="001B0643"/>
    <w:rsid w:val="001B24B6"/>
    <w:rsid w:val="001B4110"/>
    <w:rsid w:val="001B489F"/>
    <w:rsid w:val="001B7A69"/>
    <w:rsid w:val="001C14CB"/>
    <w:rsid w:val="001D1438"/>
    <w:rsid w:val="001D217E"/>
    <w:rsid w:val="001E38F9"/>
    <w:rsid w:val="001F10BD"/>
    <w:rsid w:val="002042CF"/>
    <w:rsid w:val="00212327"/>
    <w:rsid w:val="00214F65"/>
    <w:rsid w:val="00223E5F"/>
    <w:rsid w:val="0024744A"/>
    <w:rsid w:val="00247EED"/>
    <w:rsid w:val="00250D59"/>
    <w:rsid w:val="0026251B"/>
    <w:rsid w:val="002710C6"/>
    <w:rsid w:val="00271449"/>
    <w:rsid w:val="002821C6"/>
    <w:rsid w:val="002824E5"/>
    <w:rsid w:val="00297244"/>
    <w:rsid w:val="002B0BBB"/>
    <w:rsid w:val="002E1C18"/>
    <w:rsid w:val="00315A2F"/>
    <w:rsid w:val="00317577"/>
    <w:rsid w:val="00321D8A"/>
    <w:rsid w:val="00343EB6"/>
    <w:rsid w:val="00352E8D"/>
    <w:rsid w:val="0035342A"/>
    <w:rsid w:val="003612DB"/>
    <w:rsid w:val="00371876"/>
    <w:rsid w:val="00375C32"/>
    <w:rsid w:val="003761EC"/>
    <w:rsid w:val="00385019"/>
    <w:rsid w:val="003901E2"/>
    <w:rsid w:val="003A3828"/>
    <w:rsid w:val="003C1936"/>
    <w:rsid w:val="003C39E8"/>
    <w:rsid w:val="003C69DF"/>
    <w:rsid w:val="003D5AAC"/>
    <w:rsid w:val="003E3423"/>
    <w:rsid w:val="003F3E86"/>
    <w:rsid w:val="004049B9"/>
    <w:rsid w:val="00425965"/>
    <w:rsid w:val="004273E3"/>
    <w:rsid w:val="00445EE0"/>
    <w:rsid w:val="00461AE7"/>
    <w:rsid w:val="00465067"/>
    <w:rsid w:val="00491FE6"/>
    <w:rsid w:val="00492F21"/>
    <w:rsid w:val="004951FF"/>
    <w:rsid w:val="0049780E"/>
    <w:rsid w:val="004A15FB"/>
    <w:rsid w:val="004A6E11"/>
    <w:rsid w:val="004B23D6"/>
    <w:rsid w:val="004C3B66"/>
    <w:rsid w:val="004C451A"/>
    <w:rsid w:val="004D4202"/>
    <w:rsid w:val="004D4F7F"/>
    <w:rsid w:val="004F22FE"/>
    <w:rsid w:val="0050179C"/>
    <w:rsid w:val="00510683"/>
    <w:rsid w:val="00533A8E"/>
    <w:rsid w:val="00535E14"/>
    <w:rsid w:val="00541B15"/>
    <w:rsid w:val="005515BD"/>
    <w:rsid w:val="005545F2"/>
    <w:rsid w:val="0056579E"/>
    <w:rsid w:val="005828FF"/>
    <w:rsid w:val="005918B7"/>
    <w:rsid w:val="005D163B"/>
    <w:rsid w:val="005D3E95"/>
    <w:rsid w:val="005D49AA"/>
    <w:rsid w:val="005D6946"/>
    <w:rsid w:val="005E7D35"/>
    <w:rsid w:val="006004B9"/>
    <w:rsid w:val="00600528"/>
    <w:rsid w:val="00611C67"/>
    <w:rsid w:val="00612392"/>
    <w:rsid w:val="006178AC"/>
    <w:rsid w:val="00624149"/>
    <w:rsid w:val="00637300"/>
    <w:rsid w:val="00662175"/>
    <w:rsid w:val="00665F44"/>
    <w:rsid w:val="00670954"/>
    <w:rsid w:val="00671AEA"/>
    <w:rsid w:val="00675B06"/>
    <w:rsid w:val="0068364F"/>
    <w:rsid w:val="00696604"/>
    <w:rsid w:val="006A2455"/>
    <w:rsid w:val="006A6E5C"/>
    <w:rsid w:val="006B3CF8"/>
    <w:rsid w:val="006C602D"/>
    <w:rsid w:val="006E6F07"/>
    <w:rsid w:val="006F2EEA"/>
    <w:rsid w:val="00702570"/>
    <w:rsid w:val="00705038"/>
    <w:rsid w:val="00712119"/>
    <w:rsid w:val="007142EE"/>
    <w:rsid w:val="00716565"/>
    <w:rsid w:val="00737EC4"/>
    <w:rsid w:val="00740DB4"/>
    <w:rsid w:val="00754D5C"/>
    <w:rsid w:val="00755E4C"/>
    <w:rsid w:val="00766DA1"/>
    <w:rsid w:val="00781FE3"/>
    <w:rsid w:val="007C50A8"/>
    <w:rsid w:val="007E069C"/>
    <w:rsid w:val="007F1C87"/>
    <w:rsid w:val="007F1CDC"/>
    <w:rsid w:val="007F47FB"/>
    <w:rsid w:val="00812B6D"/>
    <w:rsid w:val="00814D52"/>
    <w:rsid w:val="00815775"/>
    <w:rsid w:val="00842E02"/>
    <w:rsid w:val="00857574"/>
    <w:rsid w:val="00865045"/>
    <w:rsid w:val="0086523F"/>
    <w:rsid w:val="00883CE6"/>
    <w:rsid w:val="00891A44"/>
    <w:rsid w:val="00897831"/>
    <w:rsid w:val="008979FA"/>
    <w:rsid w:val="008B0132"/>
    <w:rsid w:val="008B443C"/>
    <w:rsid w:val="008B64CB"/>
    <w:rsid w:val="008B6B1D"/>
    <w:rsid w:val="008C04F2"/>
    <w:rsid w:val="008D7922"/>
    <w:rsid w:val="008E16F3"/>
    <w:rsid w:val="008E3C7F"/>
    <w:rsid w:val="008F73E6"/>
    <w:rsid w:val="00901958"/>
    <w:rsid w:val="00902B3A"/>
    <w:rsid w:val="009335E3"/>
    <w:rsid w:val="00945C9C"/>
    <w:rsid w:val="00947B63"/>
    <w:rsid w:val="00960CF4"/>
    <w:rsid w:val="0096443F"/>
    <w:rsid w:val="00987538"/>
    <w:rsid w:val="00995AA2"/>
    <w:rsid w:val="00997319"/>
    <w:rsid w:val="009A7EAC"/>
    <w:rsid w:val="009B6F5E"/>
    <w:rsid w:val="009C05F2"/>
    <w:rsid w:val="009C0DAB"/>
    <w:rsid w:val="009C5E1F"/>
    <w:rsid w:val="009C7982"/>
    <w:rsid w:val="009D5DC7"/>
    <w:rsid w:val="009D76A4"/>
    <w:rsid w:val="009D7C53"/>
    <w:rsid w:val="009E079E"/>
    <w:rsid w:val="009E0FD0"/>
    <w:rsid w:val="009E1FA9"/>
    <w:rsid w:val="009F7953"/>
    <w:rsid w:val="00A056C2"/>
    <w:rsid w:val="00A32121"/>
    <w:rsid w:val="00A4073C"/>
    <w:rsid w:val="00A41F3B"/>
    <w:rsid w:val="00A42212"/>
    <w:rsid w:val="00A5598B"/>
    <w:rsid w:val="00A638EF"/>
    <w:rsid w:val="00A77B24"/>
    <w:rsid w:val="00A83CE1"/>
    <w:rsid w:val="00AB0669"/>
    <w:rsid w:val="00AB341A"/>
    <w:rsid w:val="00AB6BDD"/>
    <w:rsid w:val="00AC576C"/>
    <w:rsid w:val="00AC60FD"/>
    <w:rsid w:val="00AD6262"/>
    <w:rsid w:val="00AE500C"/>
    <w:rsid w:val="00AE6EA9"/>
    <w:rsid w:val="00B01A3D"/>
    <w:rsid w:val="00B103D8"/>
    <w:rsid w:val="00B12064"/>
    <w:rsid w:val="00B16044"/>
    <w:rsid w:val="00B20F18"/>
    <w:rsid w:val="00B23E74"/>
    <w:rsid w:val="00B2582F"/>
    <w:rsid w:val="00B26C58"/>
    <w:rsid w:val="00B33AE8"/>
    <w:rsid w:val="00B41962"/>
    <w:rsid w:val="00B43186"/>
    <w:rsid w:val="00B44E9F"/>
    <w:rsid w:val="00B462BA"/>
    <w:rsid w:val="00B744AE"/>
    <w:rsid w:val="00B82C1E"/>
    <w:rsid w:val="00B9345A"/>
    <w:rsid w:val="00BB1863"/>
    <w:rsid w:val="00BB2942"/>
    <w:rsid w:val="00BB6561"/>
    <w:rsid w:val="00BC6E5C"/>
    <w:rsid w:val="00BD15E5"/>
    <w:rsid w:val="00BD1622"/>
    <w:rsid w:val="00BE4C03"/>
    <w:rsid w:val="00BE50A8"/>
    <w:rsid w:val="00BF4F47"/>
    <w:rsid w:val="00BF6C04"/>
    <w:rsid w:val="00BF74E5"/>
    <w:rsid w:val="00C020A1"/>
    <w:rsid w:val="00C0361E"/>
    <w:rsid w:val="00C0377E"/>
    <w:rsid w:val="00C11697"/>
    <w:rsid w:val="00C15655"/>
    <w:rsid w:val="00C201DD"/>
    <w:rsid w:val="00C23F73"/>
    <w:rsid w:val="00C35AA1"/>
    <w:rsid w:val="00C41F23"/>
    <w:rsid w:val="00C44600"/>
    <w:rsid w:val="00C53EC6"/>
    <w:rsid w:val="00C556B9"/>
    <w:rsid w:val="00C601C5"/>
    <w:rsid w:val="00C6100D"/>
    <w:rsid w:val="00C6209E"/>
    <w:rsid w:val="00C7040F"/>
    <w:rsid w:val="00C74775"/>
    <w:rsid w:val="00C82943"/>
    <w:rsid w:val="00C9744E"/>
    <w:rsid w:val="00C97729"/>
    <w:rsid w:val="00CA2767"/>
    <w:rsid w:val="00CC17B5"/>
    <w:rsid w:val="00CF2041"/>
    <w:rsid w:val="00D0427E"/>
    <w:rsid w:val="00D074D8"/>
    <w:rsid w:val="00D20381"/>
    <w:rsid w:val="00D222DE"/>
    <w:rsid w:val="00D27981"/>
    <w:rsid w:val="00D307A0"/>
    <w:rsid w:val="00D4285B"/>
    <w:rsid w:val="00D467D7"/>
    <w:rsid w:val="00D47D32"/>
    <w:rsid w:val="00D51058"/>
    <w:rsid w:val="00D52AFD"/>
    <w:rsid w:val="00D67224"/>
    <w:rsid w:val="00D706EB"/>
    <w:rsid w:val="00D7763B"/>
    <w:rsid w:val="00DA2588"/>
    <w:rsid w:val="00DA2CB8"/>
    <w:rsid w:val="00DA61D7"/>
    <w:rsid w:val="00DA7451"/>
    <w:rsid w:val="00DB68EE"/>
    <w:rsid w:val="00DC3A7B"/>
    <w:rsid w:val="00DC77B0"/>
    <w:rsid w:val="00DE49FE"/>
    <w:rsid w:val="00DF7A90"/>
    <w:rsid w:val="00E00AB0"/>
    <w:rsid w:val="00E03C77"/>
    <w:rsid w:val="00E06115"/>
    <w:rsid w:val="00E277F8"/>
    <w:rsid w:val="00E33AB7"/>
    <w:rsid w:val="00E42E04"/>
    <w:rsid w:val="00E5169F"/>
    <w:rsid w:val="00E57183"/>
    <w:rsid w:val="00E63021"/>
    <w:rsid w:val="00E65B44"/>
    <w:rsid w:val="00E77B2A"/>
    <w:rsid w:val="00E947DC"/>
    <w:rsid w:val="00EA48D6"/>
    <w:rsid w:val="00EC4C2C"/>
    <w:rsid w:val="00ED5F04"/>
    <w:rsid w:val="00ED7D5D"/>
    <w:rsid w:val="00EE61C2"/>
    <w:rsid w:val="00EF05E1"/>
    <w:rsid w:val="00F06BAF"/>
    <w:rsid w:val="00F22F31"/>
    <w:rsid w:val="00F32804"/>
    <w:rsid w:val="00F44C7C"/>
    <w:rsid w:val="00F533B1"/>
    <w:rsid w:val="00F709A9"/>
    <w:rsid w:val="00F7599E"/>
    <w:rsid w:val="00F84CA9"/>
    <w:rsid w:val="00F91CEC"/>
    <w:rsid w:val="00F9308A"/>
    <w:rsid w:val="00F957D2"/>
    <w:rsid w:val="00FA0841"/>
    <w:rsid w:val="00FC0457"/>
    <w:rsid w:val="00FD7405"/>
    <w:rsid w:val="00FF6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6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styleId="a4">
    <w:name w:val="Strong"/>
    <w:basedOn w:val="a0"/>
    <w:uiPriority w:val="22"/>
    <w:qFormat/>
    <w:rsid w:val="006F2EEA"/>
    <w:rPr>
      <w:rFonts w:ascii="Times New Roman" w:hAnsi="Times New Roman" w:cs="Times New Roman" w:hint="default"/>
      <w:b/>
      <w:bCs w:val="0"/>
    </w:rPr>
  </w:style>
  <w:style w:type="table" w:styleId="a5">
    <w:name w:val="Table Grid"/>
    <w:basedOn w:val="a1"/>
    <w:uiPriority w:val="59"/>
    <w:rsid w:val="006F2E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F74E5"/>
    <w:rPr>
      <w:rFonts w:ascii="Tahoma" w:hAnsi="Tahoma" w:cs="Tahoma"/>
      <w:sz w:val="16"/>
      <w:szCs w:val="16"/>
    </w:rPr>
  </w:style>
  <w:style w:type="character" w:customStyle="1" w:styleId="a7">
    <w:name w:val="Текст выноски Знак"/>
    <w:basedOn w:val="a0"/>
    <w:link w:val="a6"/>
    <w:uiPriority w:val="99"/>
    <w:semiHidden/>
    <w:rsid w:val="00BF74E5"/>
    <w:rPr>
      <w:rFonts w:ascii="Tahoma" w:hAnsi="Tahoma" w:cs="Tahoma"/>
      <w:sz w:val="16"/>
      <w:szCs w:val="16"/>
    </w:rPr>
  </w:style>
  <w:style w:type="paragraph" w:styleId="a8">
    <w:name w:val="List Paragraph"/>
    <w:basedOn w:val="a"/>
    <w:uiPriority w:val="34"/>
    <w:qFormat/>
    <w:rsid w:val="00247EED"/>
    <w:pPr>
      <w:ind w:left="720"/>
      <w:contextualSpacing/>
    </w:pPr>
    <w:rPr>
      <w:rFonts w:asciiTheme="minorHAnsi" w:hAnsiTheme="minorHAnsi" w:cstheme="minorBidi"/>
      <w:sz w:val="24"/>
      <w:szCs w:val="24"/>
      <w:lang w:eastAsia="en-US"/>
    </w:rPr>
  </w:style>
  <w:style w:type="character" w:customStyle="1" w:styleId="1">
    <w:name w:val="Неразрешенное упоминание1"/>
    <w:basedOn w:val="a0"/>
    <w:uiPriority w:val="99"/>
    <w:semiHidden/>
    <w:unhideWhenUsed/>
    <w:rsid w:val="00043739"/>
    <w:rPr>
      <w:color w:val="605E5C"/>
      <w:shd w:val="clear" w:color="auto" w:fill="E1DFDD"/>
    </w:rPr>
  </w:style>
  <w:style w:type="character" w:customStyle="1" w:styleId="UnresolvedMention">
    <w:name w:val="Unresolved Mention"/>
    <w:basedOn w:val="a0"/>
    <w:uiPriority w:val="99"/>
    <w:semiHidden/>
    <w:unhideWhenUsed/>
    <w:rsid w:val="00F44C7C"/>
    <w:rPr>
      <w:color w:val="605E5C"/>
      <w:shd w:val="clear" w:color="auto" w:fill="E1DFDD"/>
    </w:rPr>
  </w:style>
  <w:style w:type="table" w:customStyle="1" w:styleId="10">
    <w:name w:val="Сетка таблицы1"/>
    <w:basedOn w:val="a1"/>
    <w:next w:val="a5"/>
    <w:uiPriority w:val="59"/>
    <w:rsid w:val="00766DA1"/>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B20F18"/>
    <w:rPr>
      <w:rFonts w:eastAsia="SimSu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6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styleId="a4">
    <w:name w:val="Strong"/>
    <w:basedOn w:val="a0"/>
    <w:uiPriority w:val="22"/>
    <w:qFormat/>
    <w:rsid w:val="006F2EEA"/>
    <w:rPr>
      <w:rFonts w:ascii="Times New Roman" w:hAnsi="Times New Roman" w:cs="Times New Roman" w:hint="default"/>
      <w:b/>
      <w:bCs w:val="0"/>
    </w:rPr>
  </w:style>
  <w:style w:type="table" w:styleId="a5">
    <w:name w:val="Table Grid"/>
    <w:basedOn w:val="a1"/>
    <w:uiPriority w:val="59"/>
    <w:rsid w:val="006F2E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F74E5"/>
    <w:rPr>
      <w:rFonts w:ascii="Tahoma" w:hAnsi="Tahoma" w:cs="Tahoma"/>
      <w:sz w:val="16"/>
      <w:szCs w:val="16"/>
    </w:rPr>
  </w:style>
  <w:style w:type="character" w:customStyle="1" w:styleId="a7">
    <w:name w:val="Текст выноски Знак"/>
    <w:basedOn w:val="a0"/>
    <w:link w:val="a6"/>
    <w:uiPriority w:val="99"/>
    <w:semiHidden/>
    <w:rsid w:val="00BF74E5"/>
    <w:rPr>
      <w:rFonts w:ascii="Tahoma" w:hAnsi="Tahoma" w:cs="Tahoma"/>
      <w:sz w:val="16"/>
      <w:szCs w:val="16"/>
    </w:rPr>
  </w:style>
  <w:style w:type="paragraph" w:styleId="a8">
    <w:name w:val="List Paragraph"/>
    <w:basedOn w:val="a"/>
    <w:uiPriority w:val="34"/>
    <w:qFormat/>
    <w:rsid w:val="00247EED"/>
    <w:pPr>
      <w:ind w:left="720"/>
      <w:contextualSpacing/>
    </w:pPr>
    <w:rPr>
      <w:rFonts w:asciiTheme="minorHAnsi" w:hAnsiTheme="minorHAnsi" w:cstheme="minorBidi"/>
      <w:sz w:val="24"/>
      <w:szCs w:val="24"/>
      <w:lang w:eastAsia="en-US"/>
    </w:rPr>
  </w:style>
  <w:style w:type="character" w:customStyle="1" w:styleId="1">
    <w:name w:val="Неразрешенное упоминание1"/>
    <w:basedOn w:val="a0"/>
    <w:uiPriority w:val="99"/>
    <w:semiHidden/>
    <w:unhideWhenUsed/>
    <w:rsid w:val="00043739"/>
    <w:rPr>
      <w:color w:val="605E5C"/>
      <w:shd w:val="clear" w:color="auto" w:fill="E1DFDD"/>
    </w:rPr>
  </w:style>
  <w:style w:type="character" w:customStyle="1" w:styleId="UnresolvedMention">
    <w:name w:val="Unresolved Mention"/>
    <w:basedOn w:val="a0"/>
    <w:uiPriority w:val="99"/>
    <w:semiHidden/>
    <w:unhideWhenUsed/>
    <w:rsid w:val="00F44C7C"/>
    <w:rPr>
      <w:color w:val="605E5C"/>
      <w:shd w:val="clear" w:color="auto" w:fill="E1DFDD"/>
    </w:rPr>
  </w:style>
  <w:style w:type="table" w:customStyle="1" w:styleId="10">
    <w:name w:val="Сетка таблицы1"/>
    <w:basedOn w:val="a1"/>
    <w:next w:val="a5"/>
    <w:uiPriority w:val="59"/>
    <w:rsid w:val="00766DA1"/>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B20F18"/>
    <w:rPr>
      <w:rFonts w:eastAsia="SimSu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74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atalya.yankin@manas.edu.kg" TargetMode="External"/><Relationship Id="rId4" Type="http://schemas.microsoft.com/office/2007/relationships/stylesWithEffects" Target="stylesWithEffects.xml"/><Relationship Id="rId9" Type="http://schemas.openxmlformats.org/officeDocument/2006/relationships/hyperlink" Target="mailto:natalya.yankin@manas.edu.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172F9-BD80-4489-9C38-7FA65A29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10</Pages>
  <Words>2921</Words>
  <Characters>16650</Characters>
  <Application>Microsoft Office Word</Application>
  <DocSecurity>0</DocSecurity>
  <Lines>138</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usr01-edebiyat</cp:lastModifiedBy>
  <cp:revision>163</cp:revision>
  <cp:lastPrinted>2023-11-02T11:00:00Z</cp:lastPrinted>
  <dcterms:created xsi:type="dcterms:W3CDTF">2017-01-30T09:31:00Z</dcterms:created>
  <dcterms:modified xsi:type="dcterms:W3CDTF">2023-11-06T04:41:00Z</dcterms:modified>
</cp:coreProperties>
</file>